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DE1" w:rsidRDefault="00017DE1">
      <w:pPr>
        <w:pStyle w:val="Ttulo2"/>
        <w:tabs>
          <w:tab w:val="clear" w:pos="2079"/>
          <w:tab w:val="left" w:pos="0"/>
        </w:tabs>
        <w:ind w:firstLine="0"/>
        <w:rPr>
          <w:rFonts w:ascii="Comic Sans MS" w:hAnsi="Comic Sans MS"/>
        </w:rPr>
      </w:pPr>
    </w:p>
    <w:p w:rsidR="000821C2" w:rsidRPr="00AC1811" w:rsidRDefault="003A7EFA">
      <w:pPr>
        <w:pStyle w:val="Ttulo2"/>
        <w:tabs>
          <w:tab w:val="clear" w:pos="2079"/>
          <w:tab w:val="left" w:pos="0"/>
        </w:tabs>
        <w:ind w:firstLine="0"/>
        <w:rPr>
          <w:rFonts w:ascii="Comic Sans MS" w:eastAsia="Arial Unicode MS" w:hAnsi="Comic Sans MS" w:cs="Arial Unicode MS"/>
        </w:rPr>
      </w:pPr>
      <w:r w:rsidRPr="003A7EFA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55.5pt;mso-position-horizontal-relative:char;mso-position-vertical-relative:line;v-text-anchor:middle" fillcolor="#92cddc [1944]" strokecolor="#31849b [2408]" strokeweight=".26pt">
            <v:fill color2="#484329 [814]" rotate="t" focusposition=".5,.5" focussize="" focus="100%" type="gradient"/>
            <v:stroke color2="#996" joinstyle="miter"/>
            <v:shadow on="t" color="#99f" offset="1.06mm,.62mm"/>
            <v:textpath style="font-family:&quot;Comic Sans MS&quot;;v-text-kern:t" fitpath="t" string="Informativo 96"/>
          </v:shape>
        </w:pict>
      </w:r>
    </w:p>
    <w:p w:rsidR="00D548C5" w:rsidRDefault="00D548C5">
      <w:pPr>
        <w:rPr>
          <w:rFonts w:ascii="Comic Sans MS" w:eastAsia="Arial Unicode MS" w:hAnsi="Comic Sans MS" w:cs="Arial Unicode MS"/>
        </w:rPr>
      </w:pPr>
    </w:p>
    <w:p w:rsidR="002E6CD4" w:rsidRDefault="002E6CD4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</w:p>
    <w:p w:rsidR="009171BC" w:rsidRDefault="003A7EFA">
      <w:pPr>
        <w:tabs>
          <w:tab w:val="left" w:pos="2079"/>
        </w:tabs>
        <w:spacing w:after="120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26" type="#_x0000_t136" style="width:103.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Homenagens"/>
          </v:shape>
        </w:pict>
      </w:r>
    </w:p>
    <w:p w:rsidR="002E2AA9" w:rsidRPr="002E2AA9" w:rsidRDefault="002E2AA9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sz w:val="28"/>
          <w:szCs w:val="28"/>
        </w:rPr>
      </w:pPr>
    </w:p>
    <w:p w:rsidR="003D1543" w:rsidRDefault="003A7EFA" w:rsidP="006D2C31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b/>
          <w:sz w:val="22"/>
          <w:szCs w:val="22"/>
          <w:u w:val="single"/>
        </w:rPr>
      </w:pPr>
      <w:hyperlink r:id="rId6" w:history="1">
        <w:r w:rsidR="001A08BD">
          <w:rPr>
            <w:rStyle w:val="Hyperlink"/>
            <w:rFonts w:ascii="Comic Sans MS" w:eastAsia="Arial Unicode MS" w:hAnsi="Comic Sans MS" w:cs="Arial Unicode MS"/>
            <w:b/>
            <w:sz w:val="22"/>
            <w:szCs w:val="22"/>
          </w:rPr>
          <w:t xml:space="preserve">Homenagem ao Prof. Joaquim Fernando da Cunha Guimarães, no V Congresso de História da </w:t>
        </w:r>
        <w:r w:rsidR="00884322">
          <w:rPr>
            <w:rStyle w:val="Hyperlink"/>
            <w:rFonts w:ascii="Comic Sans MS" w:eastAsia="Arial Unicode MS" w:hAnsi="Comic Sans MS" w:cs="Arial Unicode MS"/>
            <w:b/>
            <w:sz w:val="22"/>
            <w:szCs w:val="22"/>
          </w:rPr>
          <w:t>Contabilidade</w:t>
        </w:r>
        <w:r w:rsidR="001A08BD">
          <w:rPr>
            <w:rStyle w:val="Hyperlink"/>
            <w:rFonts w:ascii="Comic Sans MS" w:eastAsia="Arial Unicode MS" w:hAnsi="Comic Sans MS" w:cs="Arial Unicode MS"/>
            <w:b/>
            <w:sz w:val="22"/>
            <w:szCs w:val="22"/>
          </w:rPr>
          <w:t xml:space="preserve"> - 9 de novembro em Lisboa</w:t>
        </w:r>
      </w:hyperlink>
      <w:r w:rsidR="001A08BD" w:rsidRPr="001A08BD">
        <w:rPr>
          <w:rFonts w:ascii="Comic Sans MS" w:eastAsia="Arial Unicode MS" w:hAnsi="Comic Sans MS" w:cs="Arial Unicode MS"/>
          <w:b/>
          <w:sz w:val="22"/>
          <w:szCs w:val="22"/>
          <w:u w:val="single"/>
        </w:rPr>
        <w:t xml:space="preserve"> </w:t>
      </w:r>
    </w:p>
    <w:p w:rsidR="002E2AA9" w:rsidRDefault="002E2AA9" w:rsidP="006D2C31">
      <w:pPr>
        <w:tabs>
          <w:tab w:val="left" w:pos="2079"/>
        </w:tabs>
        <w:spacing w:after="120"/>
        <w:jc w:val="center"/>
        <w:rPr>
          <w:rFonts w:ascii="Comic Sans MS" w:hAnsi="Comic Sans MS"/>
        </w:rPr>
      </w:pPr>
    </w:p>
    <w:p w:rsidR="00017DE1" w:rsidRDefault="003A7EFA" w:rsidP="006D2C31">
      <w:pPr>
        <w:tabs>
          <w:tab w:val="left" w:pos="2079"/>
        </w:tabs>
        <w:spacing w:after="120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2pt;height:3.75pt" o:hrpct="0" o:hralign="center" o:hr="t">
            <v:imagedata r:id="rId7" o:title="BD21305_"/>
          </v:shape>
        </w:pict>
      </w:r>
    </w:p>
    <w:p w:rsidR="00D4678A" w:rsidRDefault="00D4678A" w:rsidP="006D2C31">
      <w:pPr>
        <w:tabs>
          <w:tab w:val="left" w:pos="2079"/>
        </w:tabs>
        <w:spacing w:after="120"/>
        <w:jc w:val="center"/>
        <w:rPr>
          <w:rFonts w:ascii="Comic Sans MS" w:hAnsi="Comic Sans MS"/>
        </w:rPr>
      </w:pPr>
    </w:p>
    <w:p w:rsidR="009171BC" w:rsidRDefault="003A7EFA" w:rsidP="006D2C31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b/>
          <w:sz w:val="22"/>
          <w:szCs w:val="22"/>
          <w:u w:val="single"/>
        </w:rPr>
      </w:pPr>
      <w:r w:rsidRPr="003A7EFA">
        <w:rPr>
          <w:rFonts w:ascii="Comic Sans MS" w:hAnsi="Comic Sans MS"/>
        </w:rPr>
        <w:pict>
          <v:shape id="_x0000_i1028" type="#_x0000_t136" style="width:178.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Lançamento de Livros"/>
          </v:shape>
        </w:pict>
      </w:r>
    </w:p>
    <w:p w:rsidR="002E2AA9" w:rsidRDefault="002E2AA9" w:rsidP="006D2C31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b/>
          <w:sz w:val="22"/>
          <w:szCs w:val="22"/>
          <w:u w:val="single"/>
        </w:rPr>
      </w:pPr>
    </w:p>
    <w:p w:rsidR="002E2AA9" w:rsidRPr="007D0FAD" w:rsidRDefault="007D0FAD" w:rsidP="007D0FAD">
      <w:pPr>
        <w:tabs>
          <w:tab w:val="left" w:pos="2079"/>
        </w:tabs>
        <w:spacing w:after="120"/>
        <w:rPr>
          <w:rFonts w:ascii="Comic Sans MS" w:eastAsia="Arial Unicode MS" w:hAnsi="Comic Sans MS" w:cs="Arial Unicode MS"/>
        </w:rPr>
      </w:pPr>
      <w:r w:rsidRPr="007D0FAD">
        <w:rPr>
          <w:rFonts w:ascii="Comic Sans MS" w:eastAsia="Arial Unicode MS" w:hAnsi="Comic Sans MS" w:cs="Arial Unicode MS"/>
        </w:rPr>
        <w:t xml:space="preserve">Os </w:t>
      </w:r>
      <w:proofErr w:type="spellStart"/>
      <w:r w:rsidRPr="007D0FAD">
        <w:rPr>
          <w:rFonts w:ascii="Comic Sans MS" w:eastAsia="Arial Unicode MS" w:hAnsi="Comic Sans MS" w:cs="Arial Unicode MS"/>
        </w:rPr>
        <w:t>neopatrimonialistas</w:t>
      </w:r>
      <w:proofErr w:type="spellEnd"/>
      <w:r w:rsidRPr="007D0FAD">
        <w:rPr>
          <w:rFonts w:ascii="Comic Sans MS" w:eastAsia="Arial Unicode MS" w:hAnsi="Comic Sans MS" w:cs="Arial Unicode MS"/>
        </w:rPr>
        <w:t xml:space="preserve">, </w:t>
      </w:r>
      <w:proofErr w:type="spellStart"/>
      <w:r w:rsidRPr="007D0FAD">
        <w:rPr>
          <w:rFonts w:ascii="Comic Sans MS" w:eastAsia="Arial Unicode MS" w:hAnsi="Comic Sans MS" w:cs="Arial Unicode MS"/>
        </w:rPr>
        <w:t>Ivelise</w:t>
      </w:r>
      <w:proofErr w:type="spellEnd"/>
      <w:r w:rsidRPr="007D0FAD">
        <w:rPr>
          <w:rFonts w:ascii="Comic Sans MS" w:eastAsia="Arial Unicode MS" w:hAnsi="Comic Sans MS" w:cs="Arial Unicode MS"/>
        </w:rPr>
        <w:t xml:space="preserve"> de Maria Mena Barreto Moreira e Prof. Wilson </w:t>
      </w:r>
      <w:proofErr w:type="spellStart"/>
      <w:r w:rsidRPr="007D0FAD">
        <w:rPr>
          <w:rFonts w:ascii="Comic Sans MS" w:eastAsia="Arial Unicode MS" w:hAnsi="Comic Sans MS" w:cs="Arial Unicode MS"/>
        </w:rPr>
        <w:t>Zappa</w:t>
      </w:r>
      <w:proofErr w:type="spellEnd"/>
      <w:r w:rsidRPr="007D0FAD">
        <w:rPr>
          <w:rFonts w:ascii="Comic Sans MS" w:eastAsia="Arial Unicode MS" w:hAnsi="Comic Sans MS" w:cs="Arial Unicode MS"/>
        </w:rPr>
        <w:t xml:space="preserve"> </w:t>
      </w:r>
      <w:proofErr w:type="spellStart"/>
      <w:r w:rsidRPr="007D0FAD">
        <w:rPr>
          <w:rFonts w:ascii="Comic Sans MS" w:eastAsia="Arial Unicode MS" w:hAnsi="Comic Sans MS" w:cs="Arial Unicode MS"/>
        </w:rPr>
        <w:t>Hoog</w:t>
      </w:r>
      <w:proofErr w:type="spellEnd"/>
      <w:r w:rsidRPr="007D0FAD">
        <w:rPr>
          <w:rFonts w:ascii="Comic Sans MS" w:eastAsia="Arial Unicode MS" w:hAnsi="Comic Sans MS" w:cs="Arial Unicode MS"/>
        </w:rPr>
        <w:t>, lançaram os seguintes livros:</w:t>
      </w:r>
    </w:p>
    <w:p w:rsidR="002E2AA9" w:rsidRPr="002E2AA9" w:rsidRDefault="002E2AA9" w:rsidP="002E2AA9">
      <w:pPr>
        <w:tabs>
          <w:tab w:val="left" w:pos="2079"/>
          <w:tab w:val="left" w:pos="2910"/>
          <w:tab w:val="center" w:pos="4251"/>
        </w:tabs>
        <w:spacing w:after="120"/>
        <w:rPr>
          <w:rFonts w:ascii="Comic Sans MS" w:eastAsia="Arial Unicode MS" w:hAnsi="Comic Sans MS" w:cs="Arial Unicode MS"/>
          <w:sz w:val="22"/>
          <w:szCs w:val="22"/>
        </w:rPr>
      </w:pPr>
      <w:r w:rsidRPr="002E2AA9">
        <w:rPr>
          <w:rFonts w:ascii="Comic Sans MS" w:eastAsia="Arial Unicode MS" w:hAnsi="Comic Sans MS" w:cs="Arial Unicode MS"/>
          <w:sz w:val="22"/>
          <w:szCs w:val="22"/>
        </w:rPr>
        <w:tab/>
      </w:r>
      <w:r w:rsidRPr="002E2AA9">
        <w:rPr>
          <w:rFonts w:ascii="Comic Sans MS" w:eastAsia="Arial Unicode MS" w:hAnsi="Comic Sans MS" w:cs="Arial Unicode MS"/>
          <w:sz w:val="22"/>
          <w:szCs w:val="22"/>
        </w:rPr>
        <w:tab/>
      </w:r>
      <w:r w:rsidRPr="002E2AA9">
        <w:rPr>
          <w:rFonts w:ascii="Comic Sans MS" w:eastAsia="Arial Unicode MS" w:hAnsi="Comic Sans MS" w:cs="Arial Unicode MS"/>
          <w:sz w:val="22"/>
          <w:szCs w:val="22"/>
        </w:rPr>
        <w:tab/>
      </w:r>
    </w:p>
    <w:p w:rsidR="00E23D4E" w:rsidRDefault="00E23D4E" w:rsidP="006D2C31">
      <w:pPr>
        <w:tabs>
          <w:tab w:val="left" w:pos="2079"/>
        </w:tabs>
        <w:spacing w:after="120"/>
        <w:jc w:val="center"/>
        <w:rPr>
          <w:rFonts w:ascii="Comic Sans MS" w:eastAsia="Arial Unicode MS" w:hAnsi="Comic Sans MS" w:cs="Arial Unicode MS"/>
          <w:b/>
          <w:sz w:val="22"/>
          <w:szCs w:val="22"/>
          <w:u w:val="single"/>
        </w:rPr>
      </w:pPr>
      <w:r>
        <w:rPr>
          <w:rFonts w:ascii="Comic Sans MS" w:eastAsia="Arial Unicode MS" w:hAnsi="Comic Sans MS" w:cs="Arial Unicode MS"/>
          <w:b/>
          <w:noProof/>
          <w:sz w:val="22"/>
          <w:szCs w:val="22"/>
          <w:u w:val="single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170815</wp:posOffset>
            </wp:positionV>
            <wp:extent cx="1095375" cy="1499235"/>
            <wp:effectExtent l="19050" t="0" r="9525" b="0"/>
            <wp:wrapSquare wrapText="bothSides"/>
            <wp:docPr id="3" name="Imagem 2" descr="Marketing - um avanço na profissão contá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ing - um avanço na profissão contábi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D4E" w:rsidRPr="00401359" w:rsidRDefault="00E23D4E" w:rsidP="00E23D4E">
      <w:pPr>
        <w:tabs>
          <w:tab w:val="left" w:pos="2079"/>
        </w:tabs>
        <w:spacing w:after="120"/>
        <w:rPr>
          <w:rStyle w:val="Forte"/>
          <w:rFonts w:ascii="Comic Sans MS" w:hAnsi="Comic Sans MS"/>
          <w:bCs w:val="0"/>
          <w:color w:val="333333"/>
          <w:sz w:val="22"/>
          <w:szCs w:val="22"/>
        </w:rPr>
      </w:pPr>
    </w:p>
    <w:p w:rsidR="00E23D4E" w:rsidRPr="007D0FAD" w:rsidRDefault="00E23D4E" w:rsidP="00E23D4E">
      <w:pPr>
        <w:tabs>
          <w:tab w:val="left" w:pos="2079"/>
        </w:tabs>
        <w:spacing w:after="120"/>
        <w:jc w:val="center"/>
        <w:rPr>
          <w:rStyle w:val="Forte"/>
          <w:rFonts w:ascii="Comic Sans MS" w:hAnsi="Comic Sans MS"/>
          <w:bCs w:val="0"/>
          <w:sz w:val="22"/>
          <w:szCs w:val="22"/>
        </w:rPr>
      </w:pPr>
      <w:r w:rsidRPr="007D0FAD">
        <w:rPr>
          <w:rStyle w:val="Forte"/>
          <w:rFonts w:ascii="Comic Sans MS" w:hAnsi="Comic Sans MS"/>
          <w:bCs w:val="0"/>
          <w:sz w:val="22"/>
          <w:szCs w:val="22"/>
        </w:rPr>
        <w:t xml:space="preserve">“Marketing: um avanço na profissão contábil” </w:t>
      </w:r>
    </w:p>
    <w:p w:rsidR="00E23D4E" w:rsidRPr="00401359" w:rsidRDefault="00E23D4E" w:rsidP="00E23D4E">
      <w:pPr>
        <w:tabs>
          <w:tab w:val="left" w:pos="2079"/>
        </w:tabs>
        <w:spacing w:after="120"/>
        <w:jc w:val="center"/>
        <w:rPr>
          <w:rStyle w:val="Forte"/>
          <w:rFonts w:ascii="Comic Sans MS" w:hAnsi="Comic Sans MS"/>
          <w:bCs w:val="0"/>
          <w:color w:val="333333"/>
          <w:sz w:val="22"/>
          <w:szCs w:val="22"/>
        </w:rPr>
      </w:pPr>
    </w:p>
    <w:p w:rsidR="00E23D4E" w:rsidRPr="00401359" w:rsidRDefault="003A7EFA" w:rsidP="006D2C31">
      <w:pPr>
        <w:tabs>
          <w:tab w:val="left" w:pos="2079"/>
        </w:tabs>
        <w:spacing w:after="120"/>
        <w:jc w:val="center"/>
        <w:rPr>
          <w:rStyle w:val="Forte"/>
          <w:rFonts w:ascii="Comic Sans MS" w:hAnsi="Comic Sans MS"/>
          <w:bCs w:val="0"/>
          <w:color w:val="333333"/>
          <w:sz w:val="22"/>
          <w:szCs w:val="22"/>
        </w:rPr>
      </w:pPr>
      <w:hyperlink r:id="rId9" w:history="1">
        <w:r w:rsidR="00E23D4E" w:rsidRPr="00401359">
          <w:rPr>
            <w:rStyle w:val="Hyperlink"/>
            <w:rFonts w:ascii="Comic Sans MS" w:hAnsi="Comic Sans MS"/>
            <w:sz w:val="22"/>
            <w:szCs w:val="22"/>
          </w:rPr>
          <w:t>Sinopse e Maiores Informações</w:t>
        </w:r>
      </w:hyperlink>
      <w:r w:rsidR="00E23D4E" w:rsidRPr="00401359">
        <w:rPr>
          <w:rStyle w:val="Forte"/>
          <w:rFonts w:ascii="Comic Sans MS" w:hAnsi="Comic Sans MS"/>
          <w:bCs w:val="0"/>
          <w:color w:val="333333"/>
          <w:sz w:val="22"/>
          <w:szCs w:val="22"/>
        </w:rPr>
        <w:t xml:space="preserve"> </w:t>
      </w:r>
    </w:p>
    <w:p w:rsidR="00E23D4E" w:rsidRDefault="00E23D4E" w:rsidP="00E23D4E">
      <w:pPr>
        <w:tabs>
          <w:tab w:val="left" w:pos="2079"/>
        </w:tabs>
        <w:spacing w:after="120"/>
        <w:rPr>
          <w:rFonts w:ascii="Comic Sans MS" w:hAnsi="Comic Sans MS"/>
          <w:sz w:val="20"/>
          <w:szCs w:val="20"/>
        </w:rPr>
      </w:pPr>
    </w:p>
    <w:p w:rsidR="007D0FAD" w:rsidRDefault="007D0FAD" w:rsidP="00E23D4E">
      <w:pPr>
        <w:tabs>
          <w:tab w:val="left" w:pos="2079"/>
        </w:tabs>
        <w:spacing w:after="120"/>
        <w:rPr>
          <w:rFonts w:ascii="Comic Sans MS" w:hAnsi="Comic Sans MS"/>
          <w:sz w:val="20"/>
          <w:szCs w:val="20"/>
        </w:rPr>
      </w:pPr>
    </w:p>
    <w:p w:rsidR="00D4678A" w:rsidRDefault="00D4678A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</w:p>
    <w:p w:rsidR="00E23D4E" w:rsidRDefault="007D0FAD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159385</wp:posOffset>
            </wp:positionV>
            <wp:extent cx="981075" cy="1485900"/>
            <wp:effectExtent l="19050" t="0" r="9525" b="0"/>
            <wp:wrapSquare wrapText="bothSides"/>
            <wp:docPr id="7" name="Imagem 4" descr="Capa do livro: Arbitragem – Uma Atividade para Contadores - Comentários à Lei 9.307/96, Anélio 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a do livro: Arbitragem – Uma Atividade para Contadores - Comentários à Lei 9.307/96, Anélio Bert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FAD" w:rsidRPr="007D0FAD" w:rsidRDefault="007D0FAD" w:rsidP="007D0FAD">
      <w:pPr>
        <w:tabs>
          <w:tab w:val="left" w:pos="2079"/>
        </w:tabs>
        <w:spacing w:after="120"/>
        <w:jc w:val="center"/>
        <w:rPr>
          <w:rFonts w:ascii="Comic Sans MS" w:hAnsi="Comic Sans MS"/>
          <w:b/>
          <w:sz w:val="22"/>
          <w:szCs w:val="22"/>
        </w:rPr>
      </w:pPr>
      <w:r w:rsidRPr="007D0FAD">
        <w:rPr>
          <w:rFonts w:ascii="Comic Sans MS" w:hAnsi="Comic Sans MS"/>
          <w:b/>
          <w:sz w:val="22"/>
          <w:szCs w:val="22"/>
        </w:rPr>
        <w:t>“Arbitragem – uma atividade para contadores – comentários à Lei 9.367/96”</w:t>
      </w:r>
    </w:p>
    <w:p w:rsidR="007D0FAD" w:rsidRPr="007D0FAD" w:rsidRDefault="007D0FAD" w:rsidP="007D0FAD">
      <w:pPr>
        <w:tabs>
          <w:tab w:val="left" w:pos="2079"/>
        </w:tabs>
        <w:spacing w:after="120"/>
        <w:rPr>
          <w:rFonts w:ascii="Comic Sans MS" w:hAnsi="Comic Sans MS"/>
          <w:b/>
          <w:sz w:val="22"/>
          <w:szCs w:val="22"/>
        </w:rPr>
      </w:pPr>
      <w:proofErr w:type="spellStart"/>
      <w:r w:rsidRPr="007D0FAD">
        <w:rPr>
          <w:rFonts w:ascii="Comic Sans MS" w:hAnsi="Comic Sans MS"/>
          <w:b/>
          <w:sz w:val="22"/>
          <w:szCs w:val="22"/>
        </w:rPr>
        <w:t>Co-autoria</w:t>
      </w:r>
      <w:proofErr w:type="spellEnd"/>
      <w:r w:rsidRPr="007D0FAD">
        <w:rPr>
          <w:rFonts w:ascii="Comic Sans MS" w:hAnsi="Comic Sans MS"/>
          <w:b/>
          <w:sz w:val="22"/>
          <w:szCs w:val="22"/>
        </w:rPr>
        <w:t xml:space="preserve"> com Prof. José Rojo Alonso</w:t>
      </w:r>
    </w:p>
    <w:p w:rsidR="007D0FAD" w:rsidRDefault="007D0FAD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</w:p>
    <w:p w:rsidR="007D0FAD" w:rsidRDefault="007D0FAD" w:rsidP="007D0FAD">
      <w:pPr>
        <w:tabs>
          <w:tab w:val="left" w:pos="2079"/>
        </w:tabs>
        <w:spacing w:after="120"/>
        <w:jc w:val="center"/>
        <w:rPr>
          <w:rFonts w:ascii="Comic Sans MS" w:hAnsi="Comic Sans MS"/>
          <w:sz w:val="20"/>
          <w:szCs w:val="20"/>
        </w:rPr>
      </w:pPr>
      <w:r w:rsidRPr="00096156">
        <w:rPr>
          <w:rFonts w:ascii="Comic Sans MS" w:hAnsi="Comic Sans MS"/>
        </w:rPr>
        <w:t xml:space="preserve">Para mais informações clique </w:t>
      </w:r>
      <w:hyperlink r:id="rId11" w:tgtFrame="_blank" w:history="1">
        <w:r w:rsidRPr="00096156">
          <w:rPr>
            <w:rStyle w:val="Hyperlink"/>
            <w:rFonts w:ascii="Comic Sans MS" w:hAnsi="Comic Sans MS"/>
          </w:rPr>
          <w:t>aqui</w:t>
        </w:r>
      </w:hyperlink>
    </w:p>
    <w:p w:rsidR="007D0FAD" w:rsidRDefault="007D0FAD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</w:p>
    <w:p w:rsidR="007D0FAD" w:rsidRDefault="007D0FAD" w:rsidP="007D0FAD">
      <w:pPr>
        <w:tabs>
          <w:tab w:val="left" w:pos="2079"/>
        </w:tabs>
        <w:spacing w:after="120"/>
        <w:rPr>
          <w:rFonts w:ascii="Comic Sans MS" w:hAnsi="Comic Sans MS"/>
          <w:sz w:val="20"/>
          <w:szCs w:val="20"/>
        </w:rPr>
      </w:pPr>
    </w:p>
    <w:p w:rsidR="007D0FAD" w:rsidRDefault="007D0FAD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</w:p>
    <w:p w:rsidR="00017DE1" w:rsidRDefault="00017DE1" w:rsidP="00320F18">
      <w:pPr>
        <w:tabs>
          <w:tab w:val="left" w:pos="2079"/>
        </w:tabs>
        <w:spacing w:after="120"/>
        <w:jc w:val="center"/>
        <w:rPr>
          <w:rFonts w:ascii="Comic Sans MS" w:hAnsi="Comic Sans MS"/>
        </w:rPr>
      </w:pPr>
    </w:p>
    <w:p w:rsidR="007D0FAD" w:rsidRDefault="003A7EFA" w:rsidP="00320F18">
      <w:pPr>
        <w:tabs>
          <w:tab w:val="left" w:pos="2079"/>
        </w:tabs>
        <w:spacing w:after="120"/>
        <w:jc w:val="center"/>
        <w:rPr>
          <w:rFonts w:ascii="Comic Sans MS" w:hAnsi="Comic Sans MS"/>
          <w:sz w:val="20"/>
          <w:szCs w:val="20"/>
        </w:rPr>
      </w:pPr>
      <w:r w:rsidRPr="003A7EFA">
        <w:rPr>
          <w:rFonts w:ascii="Comic Sans MS" w:hAnsi="Comic Sans MS"/>
        </w:rPr>
        <w:pict>
          <v:shape id="_x0000_i1029" type="#_x0000_t136" style="width:154.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Artigos Publicados"/>
          </v:shape>
        </w:pict>
      </w:r>
    </w:p>
    <w:p w:rsidR="007D0FAD" w:rsidRPr="00E23D4E" w:rsidRDefault="007D0FAD" w:rsidP="00E23D4E">
      <w:pPr>
        <w:tabs>
          <w:tab w:val="left" w:pos="2079"/>
        </w:tabs>
        <w:spacing w:after="120"/>
        <w:jc w:val="right"/>
        <w:rPr>
          <w:rFonts w:ascii="Comic Sans MS" w:hAnsi="Comic Sans MS"/>
          <w:sz w:val="20"/>
          <w:szCs w:val="20"/>
        </w:rPr>
      </w:pPr>
    </w:p>
    <w:p w:rsidR="007C4B69" w:rsidRDefault="00214BE7" w:rsidP="00D41D52">
      <w:pPr>
        <w:suppressAutoHyphens w:val="0"/>
        <w:spacing w:line="360" w:lineRule="auto"/>
        <w:jc w:val="both"/>
        <w:rPr>
          <w:rFonts w:ascii="Comic Sans MS" w:hAnsi="Comic Sans MS"/>
          <w:bCs/>
          <w:color w:val="000000"/>
        </w:rPr>
      </w:pPr>
      <w:r w:rsidRPr="009A0490">
        <w:rPr>
          <w:rFonts w:ascii="Comic Sans MS" w:hAnsi="Comic Sans MS" w:cs="ComicSansMS"/>
        </w:rPr>
        <w:t xml:space="preserve">O neopatrimonialista, Prof. </w:t>
      </w:r>
      <w:proofErr w:type="spellStart"/>
      <w:proofErr w:type="gramStart"/>
      <w:r w:rsidRPr="009A0490">
        <w:rPr>
          <w:rFonts w:ascii="Comic Sans MS" w:hAnsi="Comic Sans MS" w:cs="ComicSansMS"/>
        </w:rPr>
        <w:t>MSc</w:t>
      </w:r>
      <w:proofErr w:type="spellEnd"/>
      <w:proofErr w:type="gramEnd"/>
      <w:r w:rsidRPr="009A0490">
        <w:rPr>
          <w:rFonts w:ascii="Comic Sans MS" w:hAnsi="Comic Sans MS" w:cs="ComicSansMS"/>
        </w:rPr>
        <w:t xml:space="preserve">. Wilson Alberto </w:t>
      </w:r>
      <w:proofErr w:type="spellStart"/>
      <w:r w:rsidRPr="009A0490">
        <w:rPr>
          <w:rFonts w:ascii="Comic Sans MS" w:hAnsi="Comic Sans MS" w:cs="ComicSansMS"/>
        </w:rPr>
        <w:t>Zappa</w:t>
      </w:r>
      <w:proofErr w:type="spellEnd"/>
      <w:r w:rsidRPr="009A0490">
        <w:rPr>
          <w:rFonts w:ascii="Comic Sans MS" w:hAnsi="Comic Sans MS" w:cs="ComicSansMS"/>
        </w:rPr>
        <w:t xml:space="preserve"> </w:t>
      </w:r>
      <w:proofErr w:type="spellStart"/>
      <w:r w:rsidRPr="009A0490">
        <w:rPr>
          <w:rFonts w:ascii="Comic Sans MS" w:hAnsi="Comic Sans MS" w:cs="ComicSansMS"/>
        </w:rPr>
        <w:t>Hoog</w:t>
      </w:r>
      <w:proofErr w:type="spellEnd"/>
      <w:r w:rsidRPr="009A0490">
        <w:rPr>
          <w:rFonts w:ascii="Comic Sans MS" w:hAnsi="Comic Sans MS" w:cs="ComicSansMS"/>
        </w:rPr>
        <w:t xml:space="preserve"> </w:t>
      </w:r>
      <w:r w:rsidR="00BE0E86" w:rsidRPr="009A0490">
        <w:rPr>
          <w:rFonts w:ascii="Comic Sans MS" w:hAnsi="Comic Sans MS" w:cs="ComicSansMS"/>
        </w:rPr>
        <w:t>publicou</w:t>
      </w:r>
      <w:r w:rsidR="00DB3FD3">
        <w:rPr>
          <w:rFonts w:ascii="Comic Sans MS" w:hAnsi="Comic Sans MS" w:cs="ComicSansMS"/>
        </w:rPr>
        <w:t xml:space="preserve"> o seguinte artigo</w:t>
      </w:r>
      <w:r w:rsidR="00757533">
        <w:rPr>
          <w:rFonts w:ascii="Comic Sans MS" w:hAnsi="Comic Sans MS" w:cs="ComicSansMS"/>
        </w:rPr>
        <w:t>:</w:t>
      </w:r>
      <w:r w:rsidR="00707708" w:rsidRPr="009A0490">
        <w:rPr>
          <w:rFonts w:ascii="Comic Sans MS" w:hAnsi="Comic Sans MS" w:cs="ComicSansMS"/>
        </w:rPr>
        <w:t xml:space="preserve"> </w:t>
      </w:r>
      <w:r w:rsidR="007C4B69">
        <w:rPr>
          <w:rFonts w:ascii="Comic Sans MS" w:hAnsi="Comic Sans MS" w:cs="ComicSansMS"/>
        </w:rPr>
        <w:t xml:space="preserve"> </w:t>
      </w:r>
      <w:r w:rsidR="009A0490" w:rsidRPr="009A0490">
        <w:rPr>
          <w:rFonts w:ascii="Comic Sans MS" w:hAnsi="Comic Sans MS"/>
          <w:bCs/>
          <w:color w:val="000000"/>
        </w:rPr>
        <w:t xml:space="preserve"> </w:t>
      </w:r>
    </w:p>
    <w:p w:rsidR="00980FE5" w:rsidRDefault="00980FE5" w:rsidP="00D41D52">
      <w:pPr>
        <w:suppressAutoHyphens w:val="0"/>
        <w:spacing w:line="360" w:lineRule="auto"/>
        <w:jc w:val="both"/>
        <w:rPr>
          <w:rFonts w:ascii="Comic Sans MS" w:hAnsi="Comic Sans MS"/>
          <w:bCs/>
          <w:color w:val="000000"/>
        </w:rPr>
      </w:pPr>
    </w:p>
    <w:p w:rsidR="00980FE5" w:rsidRDefault="003A7EFA" w:rsidP="00980FE5">
      <w:pPr>
        <w:suppressAutoHyphens w:val="0"/>
        <w:spacing w:line="360" w:lineRule="auto"/>
        <w:jc w:val="center"/>
      </w:pPr>
      <w:hyperlink r:id="rId12" w:history="1">
        <w:r w:rsidR="00980FE5" w:rsidRPr="006D2C31">
          <w:rPr>
            <w:rStyle w:val="Hyperlink"/>
            <w:rFonts w:ascii="Comic Sans MS" w:hAnsi="Comic Sans MS"/>
          </w:rPr>
          <w:t>A responsabilidade dos contadores pela aplicação das IFRS</w:t>
        </w:r>
      </w:hyperlink>
      <w:r w:rsidR="00017DE1">
        <w:t xml:space="preserve"> </w:t>
      </w:r>
    </w:p>
    <w:p w:rsidR="00017DE1" w:rsidRDefault="00017DE1" w:rsidP="00980FE5">
      <w:pPr>
        <w:suppressAutoHyphens w:val="0"/>
        <w:spacing w:line="360" w:lineRule="auto"/>
        <w:jc w:val="center"/>
      </w:pPr>
    </w:p>
    <w:p w:rsidR="00017DE1" w:rsidRDefault="00017DE1" w:rsidP="00980FE5">
      <w:pPr>
        <w:suppressAutoHyphens w:val="0"/>
        <w:spacing w:line="360" w:lineRule="auto"/>
        <w:jc w:val="center"/>
      </w:pPr>
    </w:p>
    <w:p w:rsidR="00017DE1" w:rsidRDefault="003A7EFA" w:rsidP="00980FE5">
      <w:pPr>
        <w:suppressAutoHyphens w:val="0"/>
        <w:spacing w:line="360" w:lineRule="auto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0" type="#_x0000_t75" style="width:402pt;height:3.75pt" o:hrpct="0" o:hralign="center" o:hr="t">
            <v:imagedata r:id="rId7" o:title="BD21305_"/>
          </v:shape>
        </w:pict>
      </w:r>
    </w:p>
    <w:p w:rsidR="00017DE1" w:rsidRPr="006D2C31" w:rsidRDefault="00017DE1" w:rsidP="00980FE5">
      <w:pPr>
        <w:suppressAutoHyphens w:val="0"/>
        <w:spacing w:line="360" w:lineRule="auto"/>
        <w:jc w:val="center"/>
        <w:rPr>
          <w:rFonts w:ascii="Comic Sans MS" w:hAnsi="Comic Sans MS"/>
        </w:rPr>
      </w:pPr>
    </w:p>
    <w:p w:rsidR="00980FE5" w:rsidRDefault="00980FE5" w:rsidP="00D41D52">
      <w:pPr>
        <w:suppressAutoHyphens w:val="0"/>
        <w:spacing w:line="360" w:lineRule="auto"/>
        <w:jc w:val="both"/>
        <w:rPr>
          <w:rFonts w:ascii="Verdana" w:hAnsi="Verdana"/>
        </w:rPr>
      </w:pPr>
    </w:p>
    <w:p w:rsidR="00320F18" w:rsidRDefault="003A7EFA" w:rsidP="00320F18">
      <w:pPr>
        <w:suppressAutoHyphens w:val="0"/>
        <w:spacing w:line="360" w:lineRule="auto"/>
        <w:jc w:val="center"/>
        <w:rPr>
          <w:rFonts w:ascii="Verdana" w:hAnsi="Verdana"/>
        </w:rPr>
      </w:pPr>
      <w:r w:rsidRPr="003A7EFA">
        <w:rPr>
          <w:rFonts w:ascii="Comic Sans MS" w:hAnsi="Comic Sans MS"/>
        </w:rPr>
        <w:pict>
          <v:shape id="_x0000_i1031" type="#_x0000_t136" style="width:191.2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Trabalhos e Conquistas"/>
          </v:shape>
        </w:pict>
      </w:r>
    </w:p>
    <w:p w:rsidR="009171BC" w:rsidRDefault="009171BC" w:rsidP="00D41D52">
      <w:pPr>
        <w:suppressAutoHyphens w:val="0"/>
        <w:spacing w:line="360" w:lineRule="auto"/>
        <w:jc w:val="both"/>
        <w:rPr>
          <w:rFonts w:ascii="Verdana" w:hAnsi="Verdana"/>
        </w:rPr>
      </w:pPr>
    </w:p>
    <w:p w:rsidR="005F49F1" w:rsidRDefault="005F49F1" w:rsidP="005F49F1">
      <w:pPr>
        <w:suppressAutoHyphens w:val="0"/>
        <w:spacing w:line="360" w:lineRule="auto"/>
        <w:jc w:val="both"/>
        <w:rPr>
          <w:rFonts w:ascii="Comic Sans MS" w:hAnsi="Comic Sans MS"/>
        </w:rPr>
      </w:pPr>
      <w:r w:rsidRPr="005F49F1">
        <w:rPr>
          <w:rFonts w:ascii="Comic Sans MS" w:hAnsi="Comic Sans MS"/>
          <w:bCs/>
          <w:color w:val="000000"/>
        </w:rPr>
        <w:t xml:space="preserve">O neopatrimonialista, Prof. Wilson Alberto </w:t>
      </w:r>
      <w:proofErr w:type="spellStart"/>
      <w:r w:rsidRPr="005F49F1">
        <w:rPr>
          <w:rFonts w:ascii="Comic Sans MS" w:hAnsi="Comic Sans MS"/>
          <w:bCs/>
          <w:color w:val="000000"/>
        </w:rPr>
        <w:t>Zappa</w:t>
      </w:r>
      <w:proofErr w:type="spellEnd"/>
      <w:r w:rsidRPr="005F49F1">
        <w:rPr>
          <w:rFonts w:ascii="Comic Sans MS" w:hAnsi="Comic Sans MS"/>
          <w:bCs/>
          <w:color w:val="000000"/>
        </w:rPr>
        <w:t xml:space="preserve"> </w:t>
      </w:r>
      <w:proofErr w:type="spellStart"/>
      <w:r w:rsidRPr="005F49F1">
        <w:rPr>
          <w:rFonts w:ascii="Comic Sans MS" w:hAnsi="Comic Sans MS"/>
          <w:bCs/>
          <w:color w:val="000000"/>
        </w:rPr>
        <w:t>Hoog</w:t>
      </w:r>
      <w:proofErr w:type="spellEnd"/>
      <w:r w:rsidRPr="005F49F1">
        <w:rPr>
          <w:rFonts w:ascii="Comic Sans MS" w:hAnsi="Comic Sans MS"/>
          <w:bCs/>
          <w:color w:val="000000"/>
        </w:rPr>
        <w:t xml:space="preserve">, foi nomeado membro do Grupo de Estudos de Normas de Perícia Contábil, instituído pelo CFC, através da Portaria </w:t>
      </w:r>
      <w:r w:rsidRPr="005F49F1">
        <w:rPr>
          <w:rFonts w:ascii="Comic Sans MS" w:hAnsi="Comic Sans MS"/>
        </w:rPr>
        <w:t>CFC nº 146/12.</w:t>
      </w:r>
    </w:p>
    <w:p w:rsidR="009171BC" w:rsidRDefault="009171BC" w:rsidP="005F49F1">
      <w:pPr>
        <w:suppressAutoHyphens w:val="0"/>
        <w:spacing w:line="360" w:lineRule="auto"/>
        <w:jc w:val="both"/>
        <w:rPr>
          <w:rFonts w:ascii="Comic Sans MS" w:hAnsi="Comic Sans MS"/>
          <w:bCs/>
          <w:color w:val="000000"/>
        </w:rPr>
      </w:pPr>
    </w:p>
    <w:p w:rsidR="00017DE1" w:rsidRDefault="003A7EFA" w:rsidP="00017DE1">
      <w:pPr>
        <w:suppressAutoHyphens w:val="0"/>
        <w:spacing w:line="360" w:lineRule="auto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2" type="#_x0000_t75" style="width:402pt;height:3.75pt" o:hrpct="0" o:hralign="center" o:hr="t">
            <v:imagedata r:id="rId7" o:title="BD21305_"/>
          </v:shape>
        </w:pict>
      </w:r>
    </w:p>
    <w:p w:rsidR="00017DE1" w:rsidRDefault="00017DE1" w:rsidP="00017DE1">
      <w:pPr>
        <w:suppressAutoHyphens w:val="0"/>
        <w:spacing w:line="360" w:lineRule="auto"/>
        <w:jc w:val="center"/>
        <w:rPr>
          <w:rFonts w:ascii="Comic Sans MS" w:hAnsi="Comic Sans MS"/>
          <w:bCs/>
          <w:color w:val="000000"/>
        </w:rPr>
      </w:pPr>
    </w:p>
    <w:p w:rsidR="00C369BB" w:rsidRPr="00D4678A" w:rsidRDefault="003A7EFA" w:rsidP="00C369BB">
      <w:pPr>
        <w:spacing w:before="100" w:beforeAutospacing="1" w:after="100" w:afterAutospacing="1"/>
        <w:jc w:val="center"/>
        <w:rPr>
          <w:rFonts w:ascii="Comic Sans MS" w:hAnsi="Comic Sans MS"/>
          <w:u w:val="single"/>
        </w:rPr>
      </w:pPr>
      <w:r w:rsidRPr="003A7EFA">
        <w:rPr>
          <w:rFonts w:ascii="Comic Sans MS" w:hAnsi="Comic Sans MS"/>
        </w:rPr>
        <w:pict>
          <v:shape id="_x0000_i1033" type="#_x0000_t136" style="width:182.2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Fontes para Pesquisas"/>
          </v:shape>
        </w:pict>
      </w:r>
    </w:p>
    <w:p w:rsidR="00D4678A" w:rsidRDefault="00D4678A" w:rsidP="004B2C44">
      <w:pPr>
        <w:spacing w:before="100" w:beforeAutospacing="1" w:after="100" w:afterAutospacing="1"/>
        <w:jc w:val="both"/>
        <w:rPr>
          <w:rFonts w:ascii="Comic Sans MS" w:hAnsi="Comic Sans MS"/>
        </w:rPr>
      </w:pPr>
    </w:p>
    <w:p w:rsidR="003D5E3B" w:rsidRDefault="003D5E3B" w:rsidP="004B2C44">
      <w:pPr>
        <w:spacing w:before="100" w:beforeAutospacing="1" w:after="100" w:afterAutospacing="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 neopatrimonialista, Prof. Alexandre Alcântara, criou no </w:t>
      </w:r>
      <w:hyperlink r:id="rId13" w:history="1">
        <w:r w:rsidR="002A2820">
          <w:rPr>
            <w:rStyle w:val="Hyperlink"/>
            <w:rFonts w:ascii="Comic Sans MS" w:hAnsi="Comic Sans MS"/>
          </w:rPr>
          <w:t>"Blogs de Contabilidade"</w:t>
        </w:r>
      </w:hyperlink>
      <w:r w:rsidR="002A282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nova seção ex</w:t>
      </w:r>
      <w:r w:rsidR="007D0FAD">
        <w:rPr>
          <w:rFonts w:ascii="Comic Sans MS" w:hAnsi="Comic Sans MS"/>
        </w:rPr>
        <w:t>c</w:t>
      </w:r>
      <w:r>
        <w:rPr>
          <w:rFonts w:ascii="Comic Sans MS" w:hAnsi="Comic Sans MS"/>
        </w:rPr>
        <w:t>lusiva para o SPED.</w:t>
      </w:r>
      <w:r w:rsidR="009171BC">
        <w:rPr>
          <w:rFonts w:ascii="Comic Sans MS" w:hAnsi="Comic Sans MS"/>
        </w:rPr>
        <w:t xml:space="preserve"> </w:t>
      </w:r>
    </w:p>
    <w:p w:rsidR="00017DE1" w:rsidRDefault="00017DE1" w:rsidP="004B2C44">
      <w:pPr>
        <w:spacing w:before="100" w:beforeAutospacing="1" w:after="100" w:afterAutospacing="1"/>
        <w:jc w:val="both"/>
        <w:rPr>
          <w:rFonts w:ascii="Comic Sans MS" w:hAnsi="Comic Sans MS"/>
        </w:rPr>
      </w:pPr>
    </w:p>
    <w:p w:rsidR="003D5E3B" w:rsidRDefault="003D5E3B" w:rsidP="00D83879">
      <w:pPr>
        <w:jc w:val="both"/>
        <w:rPr>
          <w:rFonts w:ascii="Comic Sans MS" w:hAnsi="Comic Sans MS"/>
          <w:b/>
          <w:bCs/>
        </w:rPr>
      </w:pPr>
      <w:r w:rsidRPr="00946673">
        <w:rPr>
          <w:rFonts w:ascii="Comic Sans MS" w:hAnsi="Comic Sans MS"/>
          <w:b/>
          <w:bCs/>
        </w:rPr>
        <w:t>_______________________________</w:t>
      </w:r>
      <w:r w:rsidR="00946673">
        <w:rPr>
          <w:rFonts w:ascii="Comic Sans MS" w:hAnsi="Comic Sans MS"/>
          <w:b/>
          <w:bCs/>
        </w:rPr>
        <w:t xml:space="preserve">_________________________ </w:t>
      </w:r>
      <w:r w:rsidRPr="00946673">
        <w:rPr>
          <w:rFonts w:ascii="Comic Sans MS" w:hAnsi="Comic Sans MS"/>
          <w:b/>
          <w:bCs/>
        </w:rPr>
        <w:t xml:space="preserve"> </w:t>
      </w:r>
      <w:r w:rsidR="009171BC">
        <w:rPr>
          <w:rFonts w:ascii="Comic Sans MS" w:hAnsi="Comic Sans MS"/>
          <w:b/>
          <w:bCs/>
        </w:rPr>
        <w:t xml:space="preserve"> </w:t>
      </w:r>
    </w:p>
    <w:p w:rsidR="009171BC" w:rsidRPr="00946673" w:rsidRDefault="009171BC" w:rsidP="00D83879">
      <w:pPr>
        <w:jc w:val="both"/>
        <w:rPr>
          <w:rFonts w:ascii="Comic Sans MS" w:hAnsi="Comic Sans MS"/>
          <w:b/>
          <w:bCs/>
        </w:rPr>
      </w:pPr>
    </w:p>
    <w:p w:rsidR="00017DE1" w:rsidRDefault="00017DE1" w:rsidP="00D83879">
      <w:pPr>
        <w:jc w:val="both"/>
        <w:rPr>
          <w:rFonts w:ascii="Verdana" w:hAnsi="Verdana"/>
          <w:b/>
          <w:bCs/>
          <w:sz w:val="18"/>
        </w:rPr>
      </w:pPr>
    </w:p>
    <w:p w:rsidR="00017DE1" w:rsidRDefault="00017DE1" w:rsidP="00D83879">
      <w:pPr>
        <w:jc w:val="both"/>
        <w:rPr>
          <w:rFonts w:ascii="Verdana" w:hAnsi="Verdana"/>
          <w:b/>
          <w:bCs/>
          <w:sz w:val="18"/>
        </w:rPr>
      </w:pPr>
    </w:p>
    <w:p w:rsidR="00017DE1" w:rsidRDefault="00017DE1" w:rsidP="00D83879">
      <w:pPr>
        <w:jc w:val="both"/>
        <w:rPr>
          <w:rFonts w:ascii="Verdana" w:hAnsi="Verdana"/>
          <w:b/>
          <w:bCs/>
          <w:sz w:val="18"/>
        </w:rPr>
      </w:pPr>
    </w:p>
    <w:p w:rsidR="00D548C5" w:rsidRDefault="007157CE" w:rsidP="00D83879">
      <w:pPr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-11430</wp:posOffset>
            </wp:positionV>
            <wp:extent cx="2433955" cy="685800"/>
            <wp:effectExtent l="19050" t="0" r="4445" b="0"/>
            <wp:wrapSquare wrapText="bothSides"/>
            <wp:docPr id="8" name="Imagem 7" descr="gestion_joven_fon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tion_joven_fondo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DE1" w:rsidRDefault="00017DE1" w:rsidP="00D83879">
      <w:pPr>
        <w:jc w:val="both"/>
        <w:rPr>
          <w:rFonts w:ascii="Comic Sans MS" w:hAnsi="Comic Sans MS"/>
          <w:bCs/>
        </w:rPr>
      </w:pPr>
    </w:p>
    <w:p w:rsidR="00017DE1" w:rsidRDefault="00017DE1" w:rsidP="00D83879">
      <w:pPr>
        <w:jc w:val="both"/>
        <w:rPr>
          <w:rFonts w:ascii="Comic Sans MS" w:hAnsi="Comic Sans MS"/>
          <w:bCs/>
        </w:rPr>
      </w:pPr>
    </w:p>
    <w:p w:rsidR="00017DE1" w:rsidRDefault="00017DE1" w:rsidP="00D83879">
      <w:pPr>
        <w:jc w:val="both"/>
        <w:rPr>
          <w:rFonts w:ascii="Comic Sans MS" w:hAnsi="Comic Sans MS"/>
          <w:bCs/>
        </w:rPr>
      </w:pPr>
    </w:p>
    <w:p w:rsidR="00017DE1" w:rsidRDefault="00017DE1" w:rsidP="00D83879">
      <w:pPr>
        <w:jc w:val="both"/>
        <w:rPr>
          <w:rFonts w:ascii="Comic Sans MS" w:hAnsi="Comic Sans MS"/>
          <w:bCs/>
        </w:rPr>
      </w:pPr>
    </w:p>
    <w:p w:rsidR="00471593" w:rsidRPr="00471593" w:rsidRDefault="00AE34EC" w:rsidP="00D83879">
      <w:pPr>
        <w:jc w:val="both"/>
        <w:rPr>
          <w:rFonts w:ascii="Comic Sans MS" w:hAnsi="Comic Sans MS" w:cs="Arial"/>
          <w:bCs/>
        </w:rPr>
      </w:pPr>
      <w:r w:rsidRPr="00141E37">
        <w:rPr>
          <w:rFonts w:ascii="Comic Sans MS" w:hAnsi="Comic Sans MS"/>
          <w:bCs/>
        </w:rPr>
        <w:t>Publicada semestralmente, em Madrid/Espanha, a</w:t>
      </w:r>
      <w:r w:rsidR="00974D02" w:rsidRPr="00141E37">
        <w:rPr>
          <w:rFonts w:ascii="Comic Sans MS" w:hAnsi="Comic Sans MS"/>
          <w:bCs/>
        </w:rPr>
        <w:t xml:space="preserve"> Revista </w:t>
      </w:r>
      <w:hyperlink r:id="rId15" w:history="1"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Gestión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Jovén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-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Agrupación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Joven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Iberoamericana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de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Contabilidad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y </w:t>
        </w:r>
        <w:proofErr w:type="spellStart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>Administración</w:t>
        </w:r>
        <w:proofErr w:type="spellEnd"/>
        <w:r w:rsidR="00974D02" w:rsidRPr="00141E37">
          <w:rPr>
            <w:rStyle w:val="Hyperlink"/>
            <w:rFonts w:ascii="Comic Sans MS" w:hAnsi="Comic Sans MS" w:cs="Arial"/>
            <w:bCs/>
            <w:color w:val="auto"/>
            <w:u w:val="none"/>
          </w:rPr>
          <w:t xml:space="preserve"> de Empresas</w:t>
        </w:r>
      </w:hyperlink>
      <w:r w:rsidRPr="00141E37">
        <w:rPr>
          <w:rFonts w:ascii="Comic Sans MS" w:hAnsi="Comic Sans MS" w:cs="Arial"/>
          <w:bCs/>
        </w:rPr>
        <w:t>,</w:t>
      </w:r>
      <w:r w:rsidR="00051393" w:rsidRPr="00141E37">
        <w:rPr>
          <w:rFonts w:ascii="Comic Sans MS" w:hAnsi="Comic Sans MS" w:cs="Arial"/>
          <w:bCs/>
        </w:rPr>
        <w:t xml:space="preserve"> </w:t>
      </w:r>
      <w:r w:rsidR="00974D02" w:rsidRPr="00141E37">
        <w:rPr>
          <w:rFonts w:ascii="Comic Sans MS" w:hAnsi="Comic Sans MS" w:cs="Arial"/>
          <w:bCs/>
        </w:rPr>
        <w:t xml:space="preserve">traz </w:t>
      </w:r>
      <w:r w:rsidRPr="00141E37">
        <w:rPr>
          <w:rFonts w:ascii="Comic Sans MS" w:hAnsi="Comic Sans MS" w:cs="Arial"/>
          <w:bCs/>
        </w:rPr>
        <w:t xml:space="preserve">diversos </w:t>
      </w:r>
      <w:r w:rsidR="00974D02" w:rsidRPr="00141E37">
        <w:rPr>
          <w:rFonts w:ascii="Comic Sans MS" w:hAnsi="Comic Sans MS" w:cs="Arial"/>
          <w:bCs/>
        </w:rPr>
        <w:t>artigos e matérias para pesquisas:</w:t>
      </w:r>
    </w:p>
    <w:p w:rsidR="007157CE" w:rsidRDefault="003A7EFA" w:rsidP="003D1543">
      <w:pPr>
        <w:jc w:val="center"/>
        <w:rPr>
          <w:rFonts w:ascii="Comic Sans MS" w:hAnsi="Comic Sans MS"/>
          <w:bCs/>
        </w:rPr>
      </w:pPr>
      <w:hyperlink r:id="rId16" w:history="1">
        <w:r w:rsidR="00B33D0A">
          <w:rPr>
            <w:rStyle w:val="Hyperlink"/>
            <w:rFonts w:ascii="Comic Sans MS" w:hAnsi="Comic Sans MS"/>
            <w:bCs/>
          </w:rPr>
          <w:t>Acesse aqui</w:t>
        </w:r>
      </w:hyperlink>
      <w:r w:rsidR="00974D02" w:rsidRPr="00141E37">
        <w:rPr>
          <w:rFonts w:ascii="Comic Sans MS" w:hAnsi="Comic Sans MS"/>
          <w:bCs/>
        </w:rPr>
        <w:t xml:space="preserve"> </w:t>
      </w:r>
    </w:p>
    <w:p w:rsidR="009171BC" w:rsidRPr="003D1543" w:rsidRDefault="009171BC" w:rsidP="003D1543">
      <w:pPr>
        <w:jc w:val="center"/>
        <w:rPr>
          <w:rFonts w:ascii="Comic Sans MS" w:hAnsi="Comic Sans MS"/>
          <w:bCs/>
        </w:rPr>
      </w:pPr>
    </w:p>
    <w:p w:rsidR="00974D02" w:rsidRDefault="00974D02" w:rsidP="00974D02">
      <w:pPr>
        <w:jc w:val="center"/>
        <w:rPr>
          <w:rFonts w:ascii="Comic Sans MS" w:hAnsi="Comic Sans MS"/>
          <w:b/>
          <w:bCs/>
        </w:rPr>
      </w:pPr>
      <w:r w:rsidRPr="00946673">
        <w:rPr>
          <w:rFonts w:ascii="Comic Sans MS" w:hAnsi="Comic Sans MS"/>
          <w:b/>
          <w:bCs/>
        </w:rPr>
        <w:t>_____________________________</w:t>
      </w:r>
      <w:r w:rsidR="00946673">
        <w:rPr>
          <w:rFonts w:ascii="Comic Sans MS" w:hAnsi="Comic Sans MS"/>
          <w:b/>
          <w:bCs/>
        </w:rPr>
        <w:t xml:space="preserve">__________________________ </w:t>
      </w:r>
      <w:r w:rsidRPr="00946673">
        <w:rPr>
          <w:rFonts w:ascii="Comic Sans MS" w:hAnsi="Comic Sans MS"/>
          <w:b/>
          <w:bCs/>
        </w:rPr>
        <w:t xml:space="preserve">  </w:t>
      </w:r>
    </w:p>
    <w:p w:rsidR="00017DE1" w:rsidRPr="00946673" w:rsidRDefault="00017DE1" w:rsidP="00974D02">
      <w:pPr>
        <w:jc w:val="center"/>
        <w:rPr>
          <w:rFonts w:ascii="Comic Sans MS" w:hAnsi="Comic Sans MS"/>
          <w:b/>
          <w:bCs/>
        </w:rPr>
      </w:pPr>
    </w:p>
    <w:p w:rsidR="008F0A29" w:rsidRDefault="006F2522" w:rsidP="00CC4B5D">
      <w:pPr>
        <w:spacing w:after="24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237490</wp:posOffset>
            </wp:positionV>
            <wp:extent cx="1724025" cy="1323975"/>
            <wp:effectExtent l="19050" t="0" r="9525" b="0"/>
            <wp:wrapSquare wrapText="bothSides"/>
            <wp:docPr id="6" name="Imagem 5" descr="anp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pcon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4EB" w:rsidRDefault="000064EB" w:rsidP="00CC4B5D">
      <w:pPr>
        <w:spacing w:after="240"/>
        <w:jc w:val="both"/>
        <w:rPr>
          <w:rFonts w:ascii="Comic Sans MS" w:hAnsi="Comic Sans MS"/>
          <w:bCs/>
        </w:rPr>
      </w:pPr>
      <w:r w:rsidRPr="00141E37">
        <w:rPr>
          <w:rFonts w:ascii="Comic Sans MS" w:hAnsi="Comic Sans MS"/>
          <w:bCs/>
        </w:rPr>
        <w:t>Estão disponíveis no site</w:t>
      </w:r>
      <w:r w:rsidR="00B643DD" w:rsidRPr="00141E37">
        <w:rPr>
          <w:rFonts w:ascii="Comic Sans MS" w:hAnsi="Comic Sans MS"/>
          <w:bCs/>
        </w:rPr>
        <w:t xml:space="preserve"> abaixo, matérias e artigos para pesquisa em Contabilidade</w:t>
      </w:r>
      <w:r w:rsidR="00974D02" w:rsidRPr="00141E37">
        <w:rPr>
          <w:rFonts w:ascii="Comic Sans MS" w:hAnsi="Comic Sans MS"/>
          <w:bCs/>
        </w:rPr>
        <w:t xml:space="preserve">: </w:t>
      </w:r>
    </w:p>
    <w:p w:rsidR="00B84E0A" w:rsidRPr="00141E37" w:rsidRDefault="00B84E0A" w:rsidP="00CC4B5D">
      <w:pPr>
        <w:spacing w:after="240"/>
        <w:jc w:val="both"/>
        <w:rPr>
          <w:rFonts w:ascii="Comic Sans MS" w:hAnsi="Comic Sans MS"/>
          <w:bCs/>
        </w:rPr>
      </w:pPr>
    </w:p>
    <w:p w:rsidR="006F2522" w:rsidRDefault="003A7EFA" w:rsidP="00141E37">
      <w:pPr>
        <w:spacing w:after="240"/>
        <w:jc w:val="center"/>
        <w:rPr>
          <w:rFonts w:ascii="Comic Sans MS" w:hAnsi="Comic Sans MS"/>
        </w:rPr>
      </w:pPr>
      <w:hyperlink r:id="rId18" w:history="1">
        <w:proofErr w:type="spellStart"/>
        <w:proofErr w:type="gramStart"/>
        <w:r w:rsidR="00B33D0A">
          <w:rPr>
            <w:rStyle w:val="Hyperlink"/>
            <w:rFonts w:ascii="Comic Sans MS" w:hAnsi="Comic Sans MS"/>
          </w:rPr>
          <w:t>Anp</w:t>
        </w:r>
        <w:proofErr w:type="spellEnd"/>
        <w:proofErr w:type="gramEnd"/>
        <w:r w:rsidR="00B33D0A">
          <w:rPr>
            <w:rStyle w:val="Hyperlink"/>
            <w:rFonts w:ascii="Comic Sans MS" w:hAnsi="Comic Sans MS"/>
          </w:rPr>
          <w:t xml:space="preserve"> </w:t>
        </w:r>
        <w:proofErr w:type="spellStart"/>
        <w:r w:rsidR="00B33D0A">
          <w:rPr>
            <w:rStyle w:val="Hyperlink"/>
            <w:rFonts w:ascii="Comic Sans MS" w:hAnsi="Comic Sans MS"/>
          </w:rPr>
          <w:t>Cont</w:t>
        </w:r>
        <w:proofErr w:type="spellEnd"/>
      </w:hyperlink>
      <w:r w:rsidR="00B643DD" w:rsidRPr="00141E37">
        <w:rPr>
          <w:rFonts w:ascii="Comic Sans MS" w:hAnsi="Comic Sans MS"/>
        </w:rPr>
        <w:t xml:space="preserve"> </w:t>
      </w:r>
    </w:p>
    <w:p w:rsidR="005F49F1" w:rsidRDefault="005F49F1" w:rsidP="00141E37">
      <w:pPr>
        <w:spacing w:after="240"/>
        <w:jc w:val="center"/>
        <w:rPr>
          <w:rFonts w:ascii="Comic Sans MS" w:hAnsi="Comic Sans MS"/>
        </w:rPr>
      </w:pPr>
    </w:p>
    <w:p w:rsidR="003D1543" w:rsidRDefault="003A7EFA" w:rsidP="00141E37">
      <w:pPr>
        <w:spacing w:after="240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4" type="#_x0000_t75" style="width:402pt;height:3.75pt" o:hrpct="0" o:hralign="center" o:hr="t">
            <v:imagedata r:id="rId7" o:title="BD21305_"/>
          </v:shape>
        </w:pict>
      </w:r>
    </w:p>
    <w:p w:rsidR="0024690A" w:rsidRDefault="0024690A" w:rsidP="0024690A">
      <w:pPr>
        <w:rPr>
          <w:color w:val="1F497D"/>
        </w:rPr>
      </w:pPr>
    </w:p>
    <w:p w:rsidR="00C369BB" w:rsidRDefault="003A7EFA" w:rsidP="00C369BB">
      <w:pPr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5" type="#_x0000_t136" style="width:237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Eventos e Prêmios Nacionais"/>
          </v:shape>
        </w:pict>
      </w:r>
    </w:p>
    <w:p w:rsidR="00C369BB" w:rsidRDefault="00C369BB" w:rsidP="00C369BB">
      <w:pPr>
        <w:jc w:val="center"/>
        <w:rPr>
          <w:color w:val="1F497D"/>
        </w:rPr>
      </w:pPr>
    </w:p>
    <w:p w:rsidR="00C369BB" w:rsidRDefault="00C369BB" w:rsidP="0024690A">
      <w:pPr>
        <w:rPr>
          <w:color w:val="1F497D"/>
        </w:rPr>
      </w:pPr>
    </w:p>
    <w:p w:rsidR="00301ECE" w:rsidRPr="00301ECE" w:rsidRDefault="006A6322">
      <w:pPr>
        <w:tabs>
          <w:tab w:val="left" w:pos="0"/>
        </w:tabs>
        <w:spacing w:after="120"/>
        <w:jc w:val="center"/>
        <w:rPr>
          <w:rFonts w:ascii="Comic Sans MS" w:eastAsia="Arial Unicode MS" w:hAnsi="Comic Sans MS" w:cs="Arial Unicode MS"/>
          <w:color w:val="000000"/>
        </w:rPr>
      </w:pPr>
      <w:r>
        <w:rPr>
          <w:rFonts w:ascii="Comic Sans MS" w:eastAsia="Arial Unicode MS" w:hAnsi="Comic Sans MS" w:cs="Arial Unicode MS"/>
          <w:color w:val="000000"/>
          <w:sz w:val="28"/>
          <w:szCs w:val="28"/>
        </w:rPr>
        <w:t xml:space="preserve"> </w:t>
      </w:r>
      <w:r w:rsidR="00F01DD6">
        <w:rPr>
          <w:rFonts w:ascii="Tahoma" w:hAnsi="Tahoma" w:cs="Tahoma"/>
          <w:b/>
          <w:bCs/>
          <w:noProof/>
          <w:color w:val="FFFFFF"/>
          <w:spacing w:val="7"/>
          <w:sz w:val="18"/>
          <w:szCs w:val="18"/>
          <w:lang w:eastAsia="pt-BR"/>
        </w:rPr>
        <w:drawing>
          <wp:inline distT="0" distB="0" distL="0" distR="0">
            <wp:extent cx="5162550" cy="1290637"/>
            <wp:effectExtent l="19050" t="0" r="0" b="0"/>
            <wp:docPr id="5" name="Imagem 8" descr="http://prolatino.cfc.org.br/images/stories/bannertopo/banner_02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latino.cfc.org.br/images/stories/bannertopo/banner_02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36" cy="129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CE" w:rsidRDefault="00301ECE" w:rsidP="00301ECE">
      <w:pPr>
        <w:tabs>
          <w:tab w:val="left" w:pos="0"/>
        </w:tabs>
        <w:spacing w:after="120"/>
        <w:jc w:val="right"/>
        <w:rPr>
          <w:rFonts w:ascii="Comic Sans MS" w:eastAsia="Arial Unicode MS" w:hAnsi="Comic Sans MS" w:cs="Arial"/>
          <w:color w:val="000000"/>
          <w:sz w:val="18"/>
          <w:szCs w:val="18"/>
        </w:rPr>
      </w:pPr>
      <w:r>
        <w:rPr>
          <w:rFonts w:ascii="Comic Sans MS" w:eastAsia="Arial Unicode MS" w:hAnsi="Comic Sans MS" w:cs="Arial"/>
          <w:color w:val="000000"/>
          <w:sz w:val="18"/>
          <w:szCs w:val="18"/>
        </w:rPr>
        <w:t xml:space="preserve"> </w:t>
      </w:r>
    </w:p>
    <w:p w:rsidR="00017DE1" w:rsidRDefault="003A7EFA" w:rsidP="006D2C31">
      <w:pPr>
        <w:tabs>
          <w:tab w:val="left" w:pos="0"/>
        </w:tabs>
        <w:spacing w:after="120"/>
        <w:jc w:val="center"/>
        <w:rPr>
          <w:rFonts w:ascii="Comic Sans MS" w:hAnsi="Comic Sans MS"/>
          <w:color w:val="FF0000"/>
        </w:rPr>
      </w:pPr>
      <w:hyperlink r:id="rId21" w:history="1">
        <w:r w:rsidR="00F01DD6" w:rsidRPr="006D2C31">
          <w:rPr>
            <w:rStyle w:val="Hyperlink"/>
            <w:rFonts w:ascii="Comic Sans MS" w:eastAsia="Arial Unicode MS" w:hAnsi="Comic Sans MS" w:cs="Arial"/>
          </w:rPr>
          <w:t>Informações e Programa</w:t>
        </w:r>
      </w:hyperlink>
      <w:r w:rsidR="005D7C4A" w:rsidRPr="006D2C31">
        <w:rPr>
          <w:rFonts w:ascii="Comic Sans MS" w:eastAsia="Arial Unicode MS" w:hAnsi="Comic Sans MS" w:cs="Arial"/>
          <w:color w:val="000000"/>
        </w:rPr>
        <w:t xml:space="preserve"> </w:t>
      </w:r>
      <w:r w:rsidR="00F01DD6">
        <w:rPr>
          <w:rFonts w:ascii="Comic Sans MS" w:eastAsia="Arial Unicode MS" w:hAnsi="Comic Sans MS" w:cs="Arial"/>
          <w:color w:val="000000"/>
          <w:sz w:val="18"/>
          <w:szCs w:val="18"/>
        </w:rPr>
        <w:t xml:space="preserve"> </w:t>
      </w:r>
      <w:r w:rsidR="00325FD9">
        <w:rPr>
          <w:rFonts w:ascii="Comic Sans MS" w:hAnsi="Comic Sans MS"/>
          <w:color w:val="FF0000"/>
        </w:rPr>
        <w:t xml:space="preserve">    </w:t>
      </w:r>
    </w:p>
    <w:p w:rsidR="00F83947" w:rsidRPr="00980BE5" w:rsidRDefault="00325FD9" w:rsidP="006D2C31">
      <w:pPr>
        <w:tabs>
          <w:tab w:val="left" w:pos="0"/>
        </w:tabs>
        <w:spacing w:after="120"/>
        <w:jc w:val="center"/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         </w:t>
      </w:r>
      <w:r w:rsidR="008A0979">
        <w:rPr>
          <w:rFonts w:ascii="Comic Sans MS" w:hAnsi="Comic Sans MS" w:cs="Helvetica"/>
        </w:rPr>
        <w:t xml:space="preserve"> </w:t>
      </w:r>
    </w:p>
    <w:p w:rsidR="0014069C" w:rsidRDefault="003A7EFA" w:rsidP="006D01AD">
      <w:pPr>
        <w:shd w:val="clear" w:color="auto" w:fill="FFFFFF"/>
        <w:suppressAutoHyphens w:val="0"/>
        <w:spacing w:before="100" w:beforeAutospacing="1" w:after="384" w:line="288" w:lineRule="auto"/>
        <w:jc w:val="center"/>
        <w:textAlignment w:val="top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6" type="#_x0000_t75" style="width:402pt;height:3.75pt" o:hrpct="0" o:hralign="center" o:hr="t">
            <v:imagedata r:id="rId7" o:title="BD21305_"/>
          </v:shape>
        </w:pict>
      </w:r>
    </w:p>
    <w:p w:rsidR="00017DE1" w:rsidRDefault="00017DE1">
      <w:pPr>
        <w:pStyle w:val="Estilo"/>
        <w:spacing w:before="280" w:after="280"/>
        <w:ind w:right="14"/>
        <w:jc w:val="center"/>
        <w:rPr>
          <w:rFonts w:ascii="Comic Sans MS" w:hAnsi="Comic Sans MS"/>
        </w:rPr>
      </w:pPr>
    </w:p>
    <w:p w:rsidR="00C369BB" w:rsidRDefault="003A7EFA">
      <w:pPr>
        <w:pStyle w:val="Estilo"/>
        <w:spacing w:before="280" w:after="280"/>
        <w:ind w:right="14"/>
        <w:jc w:val="center"/>
        <w:rPr>
          <w:rFonts w:ascii="Comic Sans MS" w:hAnsi="Comic Sans MS"/>
        </w:rPr>
      </w:pPr>
      <w:r w:rsidRPr="003A7EFA">
        <w:rPr>
          <w:rFonts w:ascii="Comic Sans MS" w:hAnsi="Comic Sans MS"/>
        </w:rPr>
        <w:pict>
          <v:shape id="_x0000_i1037" type="#_x0000_t136" style="width:277.5pt;height:24.75pt;mso-position-horizontal-relative:char;mso-position-vertical-relative:line;v-text-anchor:middle" fillcolor="#92cddc [1944]" strokecolor="#31849b [2408]" strokeweight=".01pt">
            <v:fill color2="#484329 [814]" rotate="t" focusposition=".5,.5" focussize="" focus="100%" type="gradient"/>
            <v:stroke color2="#996" joinstyle="miter"/>
            <v:shadow color="#99f" offset="1.06mm,.62mm"/>
            <v:textpath style="font-family:&quot;Comic Sans MS&quot;;font-size:18pt;v-text-kern:t" fitpath="t" string="Eventos e Prêmios Internacionais"/>
          </v:shape>
        </w:pict>
      </w:r>
    </w:p>
    <w:p w:rsidR="00A51303" w:rsidRDefault="00A51303" w:rsidP="00825E40">
      <w:pPr>
        <w:autoSpaceDE w:val="0"/>
        <w:jc w:val="center"/>
        <w:rPr>
          <w:rFonts w:ascii="Comic Sans MS" w:hAnsi="Comic Sans MS"/>
        </w:rPr>
      </w:pPr>
      <w:r>
        <w:rPr>
          <w:rFonts w:ascii="Tahoma" w:hAnsi="Tahoma" w:cs="Tahoma"/>
          <w:noProof/>
          <w:color w:val="000000"/>
          <w:sz w:val="17"/>
          <w:szCs w:val="17"/>
          <w:lang w:eastAsia="pt-BR"/>
        </w:rPr>
        <w:drawing>
          <wp:inline distT="0" distB="0" distL="0" distR="0">
            <wp:extent cx="4000500" cy="1450180"/>
            <wp:effectExtent l="19050" t="0" r="0" b="0"/>
            <wp:docPr id="14" name="Imagem 5" descr="Regras para submissão de traba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ras para submissão de trabalho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312" cy="14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03" w:rsidRDefault="00A51303" w:rsidP="00825E40">
      <w:pPr>
        <w:autoSpaceDE w:val="0"/>
        <w:jc w:val="center"/>
        <w:rPr>
          <w:rFonts w:ascii="Comic Sans MS" w:hAnsi="Comic Sans MS"/>
        </w:rPr>
      </w:pPr>
    </w:p>
    <w:p w:rsidR="00A51303" w:rsidRPr="00A51303" w:rsidRDefault="00A51303" w:rsidP="00825E40">
      <w:pPr>
        <w:autoSpaceDE w:val="0"/>
        <w:jc w:val="center"/>
        <w:rPr>
          <w:rFonts w:ascii="Comic Sans MS" w:hAnsi="Comic Sans MS"/>
          <w:u w:val="single"/>
        </w:rPr>
      </w:pPr>
      <w:r w:rsidRPr="00A51303">
        <w:rPr>
          <w:rFonts w:ascii="Comic Sans MS" w:hAnsi="Comic Sans MS"/>
          <w:u w:val="single"/>
        </w:rPr>
        <w:t>Submissão dos trabalhos até 16 de dezembro de 2012</w:t>
      </w:r>
    </w:p>
    <w:p w:rsidR="00994BF6" w:rsidRDefault="00994BF6" w:rsidP="00825E40">
      <w:pPr>
        <w:autoSpaceDE w:val="0"/>
        <w:jc w:val="center"/>
        <w:rPr>
          <w:rFonts w:ascii="Comic Sans MS" w:hAnsi="Comic Sans MS"/>
        </w:rPr>
      </w:pPr>
    </w:p>
    <w:p w:rsidR="00A51303" w:rsidRDefault="003A7EFA" w:rsidP="00802451">
      <w:pPr>
        <w:suppressAutoHyphens w:val="0"/>
        <w:jc w:val="center"/>
        <w:rPr>
          <w:rFonts w:ascii="Comic Sans MS" w:hAnsi="Comic Sans MS"/>
          <w:lang w:eastAsia="pt-BR"/>
        </w:rPr>
      </w:pPr>
      <w:hyperlink r:id="rId23" w:history="1">
        <w:r w:rsidR="00A51303">
          <w:rPr>
            <w:rStyle w:val="Hyperlink"/>
            <w:rFonts w:ascii="Comic Sans MS" w:hAnsi="Comic Sans MS"/>
            <w:lang w:eastAsia="pt-BR"/>
          </w:rPr>
          <w:t>Maiores Informações e Programa</w:t>
        </w:r>
      </w:hyperlink>
      <w:r w:rsidR="00A51303" w:rsidRPr="00A51303">
        <w:rPr>
          <w:rFonts w:ascii="Comic Sans MS" w:hAnsi="Comic Sans MS"/>
          <w:lang w:eastAsia="pt-BR"/>
        </w:rPr>
        <w:t xml:space="preserve"> </w:t>
      </w:r>
      <w:r w:rsidR="00A51303">
        <w:rPr>
          <w:rFonts w:ascii="Comic Sans MS" w:hAnsi="Comic Sans MS"/>
          <w:lang w:eastAsia="pt-BR"/>
        </w:rPr>
        <w:t xml:space="preserve"> </w:t>
      </w:r>
    </w:p>
    <w:p w:rsidR="00017DE1" w:rsidRDefault="00017DE1" w:rsidP="00802451">
      <w:pPr>
        <w:suppressAutoHyphens w:val="0"/>
        <w:jc w:val="center"/>
        <w:rPr>
          <w:rFonts w:ascii="Comic Sans MS" w:hAnsi="Comic Sans MS"/>
          <w:lang w:eastAsia="pt-BR"/>
        </w:rPr>
      </w:pPr>
    </w:p>
    <w:p w:rsidR="00A51303" w:rsidRDefault="00A51303" w:rsidP="00802451">
      <w:pPr>
        <w:suppressAutoHyphens w:val="0"/>
        <w:jc w:val="center"/>
        <w:rPr>
          <w:rFonts w:ascii="Comic Sans MS" w:hAnsi="Comic Sans MS"/>
          <w:lang w:eastAsia="pt-BR"/>
        </w:rPr>
      </w:pPr>
      <w:r>
        <w:rPr>
          <w:rFonts w:ascii="Comic Sans MS" w:hAnsi="Comic Sans MS"/>
          <w:lang w:eastAsia="pt-BR"/>
        </w:rPr>
        <w:t xml:space="preserve">________________________________________________________ </w:t>
      </w:r>
    </w:p>
    <w:p w:rsidR="00A51303" w:rsidRDefault="00A51303" w:rsidP="00802451">
      <w:pPr>
        <w:suppressAutoHyphens w:val="0"/>
        <w:jc w:val="center"/>
        <w:rPr>
          <w:lang w:eastAsia="pt-BR"/>
        </w:rPr>
      </w:pPr>
    </w:p>
    <w:p w:rsidR="00802451" w:rsidRPr="00802451" w:rsidRDefault="001126C4" w:rsidP="00802451">
      <w:pPr>
        <w:suppressAutoHyphens w:val="0"/>
        <w:jc w:val="center"/>
        <w:rPr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6985</wp:posOffset>
            </wp:positionV>
            <wp:extent cx="1167765" cy="1255395"/>
            <wp:effectExtent l="19050" t="0" r="0" b="0"/>
            <wp:wrapSquare wrapText="bothSides"/>
            <wp:docPr id="1" name="Imagem 12" descr="http://www.aeca.es/temporales2012/iii-iclpah-p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www.aeca.es/temporales2012/iii-iclpah-peq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258" w:rsidRDefault="00802451" w:rsidP="00802451">
      <w:pPr>
        <w:autoSpaceDE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III Conferência Internacional de Luca Pacioli na História da Contabilidade </w:t>
      </w:r>
    </w:p>
    <w:p w:rsidR="00802451" w:rsidRDefault="00802451" w:rsidP="00825E40">
      <w:pPr>
        <w:autoSpaceDE w:val="0"/>
        <w:jc w:val="center"/>
        <w:rPr>
          <w:rFonts w:ascii="Comic Sans MS" w:hAnsi="Comic Sans MS"/>
        </w:rPr>
      </w:pPr>
    </w:p>
    <w:p w:rsidR="00802451" w:rsidRDefault="00991EF5" w:rsidP="00825E40">
      <w:pPr>
        <w:autoSpaceDE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Istambul</w:t>
      </w:r>
      <w:r w:rsidR="00802451">
        <w:rPr>
          <w:rFonts w:ascii="Comic Sans MS" w:hAnsi="Comic Sans MS"/>
        </w:rPr>
        <w:t>, Turquia – 19 a 22 de junho de 2013</w:t>
      </w:r>
    </w:p>
    <w:p w:rsidR="00802451" w:rsidRDefault="00802451" w:rsidP="00825E40">
      <w:pPr>
        <w:autoSpaceDE w:val="0"/>
        <w:jc w:val="center"/>
        <w:rPr>
          <w:rFonts w:ascii="Comic Sans MS" w:hAnsi="Comic Sans MS"/>
        </w:rPr>
      </w:pPr>
    </w:p>
    <w:p w:rsidR="00802451" w:rsidRDefault="00802451" w:rsidP="00825E40">
      <w:pPr>
        <w:autoSpaceDE w:val="0"/>
        <w:jc w:val="center"/>
        <w:rPr>
          <w:rFonts w:ascii="Comic Sans MS" w:hAnsi="Comic Sans MS"/>
        </w:rPr>
      </w:pPr>
    </w:p>
    <w:p w:rsidR="00802451" w:rsidRPr="00802451" w:rsidRDefault="00D231B4" w:rsidP="00825E40">
      <w:pPr>
        <w:autoSpaceDE w:val="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Os trabalhos poderão</w:t>
      </w:r>
      <w:r w:rsidR="00802451" w:rsidRPr="00802451">
        <w:rPr>
          <w:rFonts w:ascii="Comic Sans MS" w:hAnsi="Comic Sans MS"/>
          <w:u w:val="single"/>
        </w:rPr>
        <w:t xml:space="preserve"> ser enviados até 18 de fevereiro de 2013</w:t>
      </w:r>
    </w:p>
    <w:p w:rsidR="00802451" w:rsidRDefault="00802451" w:rsidP="00825E40">
      <w:pPr>
        <w:autoSpaceDE w:val="0"/>
        <w:jc w:val="center"/>
        <w:rPr>
          <w:rFonts w:ascii="Comic Sans MS" w:hAnsi="Comic Sans MS"/>
        </w:rPr>
      </w:pPr>
    </w:p>
    <w:p w:rsidR="00802451" w:rsidRDefault="003A7EFA" w:rsidP="00825E40">
      <w:pPr>
        <w:autoSpaceDE w:val="0"/>
        <w:jc w:val="center"/>
        <w:rPr>
          <w:rFonts w:ascii="Comic Sans MS" w:hAnsi="Comic Sans MS"/>
        </w:rPr>
      </w:pPr>
      <w:hyperlink r:id="rId26" w:history="1">
        <w:r w:rsidR="00802451">
          <w:rPr>
            <w:rStyle w:val="Hyperlink"/>
            <w:rFonts w:ascii="Comic Sans MS" w:hAnsi="Comic Sans MS"/>
          </w:rPr>
          <w:t>Maiores Informações e Programa</w:t>
        </w:r>
      </w:hyperlink>
      <w:r w:rsidR="00802451">
        <w:rPr>
          <w:rFonts w:ascii="Comic Sans MS" w:hAnsi="Comic Sans MS"/>
        </w:rPr>
        <w:t xml:space="preserve">  </w:t>
      </w:r>
    </w:p>
    <w:p w:rsidR="00017DE1" w:rsidRDefault="00017DE1" w:rsidP="00825E40">
      <w:pPr>
        <w:autoSpaceDE w:val="0"/>
        <w:jc w:val="center"/>
        <w:rPr>
          <w:rFonts w:ascii="Comic Sans MS" w:hAnsi="Comic Sans MS"/>
        </w:rPr>
      </w:pPr>
    </w:p>
    <w:p w:rsidR="00802451" w:rsidRDefault="00802451" w:rsidP="00825E40">
      <w:pPr>
        <w:autoSpaceDE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 </w:t>
      </w:r>
    </w:p>
    <w:p w:rsidR="00017DE1" w:rsidRDefault="00017DE1" w:rsidP="00825E40">
      <w:pPr>
        <w:autoSpaceDE w:val="0"/>
        <w:jc w:val="center"/>
        <w:rPr>
          <w:rFonts w:ascii="Comic Sans MS" w:hAnsi="Comic Sans MS"/>
        </w:rPr>
      </w:pPr>
    </w:p>
    <w:p w:rsidR="00CD712A" w:rsidRDefault="00471593">
      <w:pPr>
        <w:jc w:val="center"/>
        <w:rPr>
          <w:rFonts w:ascii="Comic Sans MS" w:hAnsi="Comic Sans MS"/>
          <w:b/>
          <w:lang w:val="en-GB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3494171" cy="1020196"/>
            <wp:effectExtent l="19050" t="0" r="0" b="0"/>
            <wp:docPr id="17" name="Imagem 5" descr="cabecera_01">
              <a:hlinkClick xmlns:a="http://schemas.openxmlformats.org/drawingml/2006/main" r:id="rId27" tgtFrame="contenedo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becera_01">
                      <a:hlinkClick r:id="rId27" tgtFrame="contenedo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38" cy="101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55" w:rsidRPr="00395455" w:rsidRDefault="00395455" w:rsidP="00395455">
      <w:pPr>
        <w:suppressAutoHyphens w:val="0"/>
        <w:jc w:val="center"/>
        <w:rPr>
          <w:lang w:eastAsia="pt-BR"/>
        </w:rPr>
      </w:pPr>
    </w:p>
    <w:p w:rsidR="000821C2" w:rsidRPr="004D7796" w:rsidRDefault="00395455" w:rsidP="004D7796">
      <w:pPr>
        <w:pStyle w:val="Estilo"/>
        <w:spacing w:before="280" w:after="280"/>
        <w:ind w:right="53"/>
        <w:jc w:val="center"/>
        <w:rPr>
          <w:rFonts w:ascii="Comic Sans MS" w:eastAsia="Arial Unicode MS" w:hAnsi="Comic Sans MS" w:cs="Arial Unicode MS"/>
          <w:b/>
          <w:bCs/>
          <w:iCs/>
          <w:lang w:val="en-US"/>
        </w:rPr>
      </w:pPr>
      <w:r w:rsidRPr="004D7796">
        <w:rPr>
          <w:rStyle w:val="Forte"/>
          <w:rFonts w:ascii="Comic Sans MS" w:hAnsi="Comic Sans MS"/>
          <w:b w:val="0"/>
          <w:lang w:val="en-US"/>
        </w:rPr>
        <w:t xml:space="preserve">The seventh </w:t>
      </w:r>
      <w:r w:rsidRPr="004D7796">
        <w:rPr>
          <w:rStyle w:val="nfase"/>
          <w:rFonts w:ascii="Comic Sans MS" w:hAnsi="Comic Sans MS"/>
          <w:b/>
          <w:bCs/>
          <w:lang w:val="en-US"/>
        </w:rPr>
        <w:t>Accounting History</w:t>
      </w:r>
      <w:r w:rsidRPr="004D7796">
        <w:rPr>
          <w:rStyle w:val="Forte"/>
          <w:rFonts w:ascii="Comic Sans MS" w:hAnsi="Comic Sans MS"/>
          <w:b w:val="0"/>
          <w:lang w:val="en-US"/>
        </w:rPr>
        <w:t xml:space="preserve"> International Conference</w:t>
      </w:r>
      <w:r w:rsidRPr="004D7796">
        <w:rPr>
          <w:rFonts w:ascii="Comic Sans MS" w:hAnsi="Comic Sans MS"/>
          <w:b/>
          <w:bCs/>
          <w:lang w:val="en-US"/>
        </w:rPr>
        <w:br/>
      </w:r>
      <w:r w:rsidRPr="004D7796">
        <w:rPr>
          <w:rStyle w:val="Forte"/>
          <w:rFonts w:ascii="Comic Sans MS" w:hAnsi="Comic Sans MS"/>
          <w:b w:val="0"/>
          <w:lang w:val="en-US"/>
        </w:rPr>
        <w:t>  “Innovation in accounting thought and practice”</w:t>
      </w:r>
    </w:p>
    <w:p w:rsidR="000821C2" w:rsidRPr="004D7796" w:rsidRDefault="000821C2" w:rsidP="004D7796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bCs/>
          <w:iCs/>
          <w:u w:val="single"/>
        </w:rPr>
      </w:pPr>
      <w:smartTag w:uri="urn:schemas-microsoft-com:office:smarttags" w:element="metricconverter">
        <w:smartTagPr>
          <w:attr w:name="ProductID" w:val="25 a"/>
        </w:smartTagPr>
        <w:r w:rsidRPr="004D7796">
          <w:rPr>
            <w:rFonts w:ascii="Comic Sans MS" w:eastAsia="Arial Unicode MS" w:hAnsi="Comic Sans MS" w:cs="Arial Unicode MS"/>
            <w:bCs/>
            <w:iCs/>
            <w:u w:val="single"/>
          </w:rPr>
          <w:t>25 a</w:t>
        </w:r>
      </w:smartTag>
      <w:r w:rsidRPr="004D7796">
        <w:rPr>
          <w:rFonts w:ascii="Comic Sans MS" w:eastAsia="Arial Unicode MS" w:hAnsi="Comic Sans MS" w:cs="Arial Unicode MS"/>
          <w:bCs/>
          <w:iCs/>
          <w:u w:val="single"/>
        </w:rPr>
        <w:t xml:space="preserve"> </w:t>
      </w:r>
      <w:r w:rsidRPr="004D7796">
        <w:rPr>
          <w:rFonts w:ascii="Comic Sans MS" w:eastAsia="Arial Unicode MS" w:hAnsi="Comic Sans MS" w:cs="Arial Unicode MS"/>
          <w:bCs/>
          <w:w w:val="123"/>
          <w:u w:val="single"/>
        </w:rPr>
        <w:t xml:space="preserve">27 </w:t>
      </w:r>
      <w:r w:rsidRPr="004D7796">
        <w:rPr>
          <w:rFonts w:ascii="Comic Sans MS" w:eastAsia="Arial Unicode MS" w:hAnsi="Comic Sans MS" w:cs="Arial Unicode MS"/>
          <w:bCs/>
          <w:iCs/>
          <w:u w:val="single"/>
        </w:rPr>
        <w:t>de Setembro de 2013 em Sevilha</w:t>
      </w:r>
    </w:p>
    <w:p w:rsidR="00A34C77" w:rsidRDefault="003A7EFA" w:rsidP="00471593">
      <w:pPr>
        <w:pStyle w:val="Estilo"/>
        <w:spacing w:before="280" w:after="280"/>
        <w:ind w:right="5"/>
        <w:jc w:val="center"/>
      </w:pPr>
      <w:hyperlink r:id="rId29" w:history="1">
        <w:r w:rsidR="004B11F1" w:rsidRPr="001806FB">
          <w:rPr>
            <w:rStyle w:val="Hyperlink"/>
            <w:rFonts w:ascii="Comic Sans MS" w:hAnsi="Comic Sans MS"/>
          </w:rPr>
          <w:t>Maiores Informações</w:t>
        </w:r>
      </w:hyperlink>
      <w:r w:rsidR="000821C2" w:rsidRPr="001806FB">
        <w:rPr>
          <w:rFonts w:ascii="Comic Sans MS" w:eastAsia="Arial Unicode MS" w:hAnsi="Comic Sans MS" w:cs="Arial Unicode MS"/>
          <w:iCs/>
        </w:rPr>
        <w:t xml:space="preserve"> </w:t>
      </w:r>
      <w:r w:rsidR="00A34C77">
        <w:rPr>
          <w:rStyle w:val="google-src-text1"/>
        </w:rPr>
        <w:t>Contact person: Miss S Tjiueza</w:t>
      </w:r>
      <w:r w:rsidR="00A34C77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3"/>
      </w:tblGrid>
      <w:tr w:rsidR="005F4A47" w:rsidTr="005F4A47">
        <w:trPr>
          <w:tblCellSpacing w:w="0" w:type="dxa"/>
        </w:trPr>
        <w:tc>
          <w:tcPr>
            <w:tcW w:w="0" w:type="auto"/>
            <w:hideMark/>
          </w:tcPr>
          <w:p w:rsidR="005F4A47" w:rsidRDefault="005F4A47">
            <w:pPr>
              <w:pStyle w:val="Ttulo3"/>
              <w:jc w:val="center"/>
              <w:rPr>
                <w:rFonts w:ascii="Verdana" w:hAnsi="Verdana"/>
              </w:rPr>
            </w:pPr>
            <w:bookmarkStart w:id="0" w:name="eztoc26280811_2_1"/>
            <w:bookmarkEnd w:id="0"/>
          </w:p>
        </w:tc>
      </w:tr>
      <w:tr w:rsidR="005F4A47" w:rsidTr="005F4A47">
        <w:trPr>
          <w:tblCellSpacing w:w="0" w:type="dxa"/>
        </w:trPr>
        <w:tc>
          <w:tcPr>
            <w:tcW w:w="0" w:type="auto"/>
            <w:hideMark/>
          </w:tcPr>
          <w:p w:rsidR="005F4A47" w:rsidRDefault="005F4A47" w:rsidP="005F4A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t-BR"/>
              </w:rPr>
              <w:drawing>
                <wp:inline distT="0" distB="0" distL="0" distR="0">
                  <wp:extent cx="1255467" cy="1148752"/>
                  <wp:effectExtent l="19050" t="0" r="1833" b="0"/>
                  <wp:docPr id="2" name="Imagem 5" descr="http://www.experts-comptables.com/var/plain_site/storage/images/media/images/logo-dijon-2013/26280897-1-fre-FR/logo-dijon-2013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xperts-comptables.com/var/plain_site/storage/images/media/images/logo-dijon-2013/26280897-1-fre-FR/logo-dijon-2013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08" cy="115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A47" w:rsidRDefault="005F4A47" w:rsidP="00471593">
      <w:pPr>
        <w:pStyle w:val="Estilo"/>
        <w:spacing w:before="280" w:after="280"/>
        <w:ind w:right="5"/>
        <w:jc w:val="center"/>
        <w:rPr>
          <w:rFonts w:ascii="Comic Sans MS" w:hAnsi="Comic Sans MS"/>
        </w:rPr>
      </w:pPr>
      <w:r w:rsidRPr="006950F5">
        <w:rPr>
          <w:rFonts w:ascii="Comic Sans MS" w:hAnsi="Comic Sans MS"/>
        </w:rPr>
        <w:t xml:space="preserve">Em 2, 3 e 4 de outubro de 2013 acontecerá o 68e </w:t>
      </w:r>
      <w:proofErr w:type="spellStart"/>
      <w:r w:rsidRPr="006950F5">
        <w:rPr>
          <w:rFonts w:ascii="Comic Sans MS" w:hAnsi="Comic Sans MS"/>
        </w:rPr>
        <w:t>Congres</w:t>
      </w:r>
      <w:proofErr w:type="spellEnd"/>
      <w:r w:rsidRPr="006950F5">
        <w:rPr>
          <w:rFonts w:ascii="Comic Sans MS" w:hAnsi="Comic Sans MS"/>
        </w:rPr>
        <w:t xml:space="preserve"> de </w:t>
      </w:r>
      <w:proofErr w:type="spellStart"/>
      <w:proofErr w:type="gramStart"/>
      <w:r w:rsidR="006950F5" w:rsidRPr="006950F5">
        <w:rPr>
          <w:rFonts w:ascii="Comic Sans MS" w:hAnsi="Comic Sans MS"/>
        </w:rPr>
        <w:t>L´Ordre</w:t>
      </w:r>
      <w:proofErr w:type="spellEnd"/>
      <w:proofErr w:type="gramEnd"/>
      <w:r w:rsidR="006950F5" w:rsidRPr="006950F5">
        <w:rPr>
          <w:rFonts w:ascii="Comic Sans MS" w:hAnsi="Comic Sans MS"/>
        </w:rPr>
        <w:t xml:space="preserve"> </w:t>
      </w:r>
      <w:proofErr w:type="spellStart"/>
      <w:r w:rsidR="006950F5" w:rsidRPr="006950F5">
        <w:rPr>
          <w:rFonts w:ascii="Comic Sans MS" w:hAnsi="Comic Sans MS"/>
        </w:rPr>
        <w:t>des</w:t>
      </w:r>
      <w:proofErr w:type="spellEnd"/>
      <w:r w:rsidR="006950F5" w:rsidRPr="006950F5">
        <w:rPr>
          <w:rFonts w:ascii="Comic Sans MS" w:hAnsi="Comic Sans MS"/>
        </w:rPr>
        <w:t xml:space="preserve"> </w:t>
      </w:r>
      <w:proofErr w:type="spellStart"/>
      <w:r w:rsidRPr="006950F5">
        <w:rPr>
          <w:rFonts w:ascii="Comic Sans MS" w:hAnsi="Comic Sans MS"/>
        </w:rPr>
        <w:t>Experts</w:t>
      </w:r>
      <w:proofErr w:type="spellEnd"/>
      <w:r w:rsidRPr="006950F5">
        <w:rPr>
          <w:rFonts w:ascii="Comic Sans MS" w:hAnsi="Comic Sans MS"/>
        </w:rPr>
        <w:t xml:space="preserve"> </w:t>
      </w:r>
      <w:proofErr w:type="spellStart"/>
      <w:r w:rsidRPr="006950F5">
        <w:rPr>
          <w:rFonts w:ascii="Comic Sans MS" w:hAnsi="Comic Sans MS"/>
        </w:rPr>
        <w:t>Comptable</w:t>
      </w:r>
      <w:r w:rsidR="006950F5" w:rsidRPr="006950F5">
        <w:rPr>
          <w:rFonts w:ascii="Comic Sans MS" w:hAnsi="Comic Sans MS"/>
        </w:rPr>
        <w:t>s</w:t>
      </w:r>
      <w:proofErr w:type="spellEnd"/>
    </w:p>
    <w:p w:rsidR="00AA4E02" w:rsidRPr="00AA4E02" w:rsidRDefault="00AA4E02" w:rsidP="00471593">
      <w:pPr>
        <w:pStyle w:val="Estilo"/>
        <w:spacing w:before="280" w:after="280"/>
        <w:ind w:right="5"/>
        <w:jc w:val="center"/>
        <w:rPr>
          <w:rFonts w:ascii="Comic Sans MS" w:hAnsi="Comic Sans MS"/>
          <w:u w:val="single"/>
        </w:rPr>
      </w:pPr>
      <w:r w:rsidRPr="00AA4E02">
        <w:rPr>
          <w:rFonts w:ascii="Comic Sans MS" w:hAnsi="Comic Sans MS"/>
          <w:u w:val="single"/>
        </w:rPr>
        <w:t xml:space="preserve">Em breve maiores informações </w:t>
      </w:r>
    </w:p>
    <w:p w:rsidR="005F4A47" w:rsidRDefault="006950F5" w:rsidP="00471593">
      <w:pPr>
        <w:pStyle w:val="Estilo"/>
        <w:spacing w:before="280" w:after="280"/>
        <w:ind w:right="5"/>
        <w:jc w:val="center"/>
      </w:pPr>
      <w:r>
        <w:t xml:space="preserve">______________________________________________________________ </w:t>
      </w:r>
      <w:r w:rsidR="00017DE1">
        <w:t xml:space="preserve"> </w:t>
      </w:r>
    </w:p>
    <w:p w:rsidR="00017DE1" w:rsidRDefault="00017DE1" w:rsidP="00471593">
      <w:pPr>
        <w:pStyle w:val="Estilo"/>
        <w:spacing w:before="280" w:after="280"/>
        <w:ind w:right="5"/>
        <w:jc w:val="center"/>
      </w:pPr>
    </w:p>
    <w:p w:rsidR="001806FB" w:rsidRPr="00BC1A55" w:rsidRDefault="001806FB" w:rsidP="009171BC">
      <w:pPr>
        <w:pStyle w:val="Estilo"/>
        <w:spacing w:before="280" w:after="280"/>
        <w:ind w:right="5"/>
        <w:jc w:val="center"/>
        <w:rPr>
          <w:rFonts w:ascii="Comic Sans MS" w:hAnsi="Comic Sans MS" w:cs="Trajan-Regular"/>
          <w:color w:val="00004A"/>
          <w:lang w:eastAsia="pt-BR"/>
        </w:rPr>
      </w:pPr>
      <w:r w:rsidRPr="00BC1A55">
        <w:rPr>
          <w:rFonts w:ascii="Comic Sans MS" w:hAnsi="Comic Sans MS" w:cs="Trajan-Regular"/>
          <w:color w:val="00004A"/>
          <w:lang w:eastAsia="pt-BR"/>
        </w:rPr>
        <w:t>XII CONVEGNO NAZIONALE DELLA SOCIETÀ ITALIANA DI STORIA DELLA RAGIONERIA</w:t>
      </w:r>
    </w:p>
    <w:p w:rsidR="001806FB" w:rsidRPr="00BC1A55" w:rsidRDefault="001806FB" w:rsidP="001806FB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</w:rPr>
      </w:pPr>
      <w:r w:rsidRPr="00BC1A55">
        <w:rPr>
          <w:rFonts w:ascii="Comic Sans MS" w:hAnsi="Comic Sans MS" w:cs="Trajan-Regular"/>
          <w:color w:val="00004A"/>
          <w:lang w:eastAsia="pt-BR"/>
        </w:rPr>
        <w:t>PARMA, 28/29 NOVEMBRE 2013</w:t>
      </w:r>
    </w:p>
    <w:p w:rsidR="001806FB" w:rsidRPr="001806FB" w:rsidRDefault="001806FB" w:rsidP="009171BC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  <w:u w:val="single"/>
        </w:rPr>
      </w:pPr>
      <w:r w:rsidRPr="001806FB">
        <w:rPr>
          <w:rFonts w:ascii="Comic Sans MS" w:eastAsia="Arial Unicode MS" w:hAnsi="Comic Sans MS" w:cs="Arial Unicode MS"/>
          <w:iCs/>
          <w:u w:val="single"/>
        </w:rPr>
        <w:t>Apresentação dos trabalhos até 15 de janeiro de 2013.</w:t>
      </w:r>
    </w:p>
    <w:p w:rsidR="001806FB" w:rsidRDefault="001806FB" w:rsidP="009171BC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</w:rPr>
      </w:pPr>
      <w:r>
        <w:rPr>
          <w:rFonts w:ascii="Comic Sans MS" w:eastAsia="Arial Unicode MS" w:hAnsi="Comic Sans MS" w:cs="Arial Unicode MS"/>
          <w:iCs/>
        </w:rPr>
        <w:t xml:space="preserve">Deverá ser enviado Abstract com até 2500 palavras em italiano ou inglês para o email: </w:t>
      </w:r>
      <w:hyperlink r:id="rId31" w:history="1">
        <w:r w:rsidR="002E2AA9" w:rsidRPr="005A0DBD">
          <w:rPr>
            <w:rStyle w:val="Hyperlink"/>
            <w:rFonts w:ascii="Comic Sans MS" w:eastAsia="Arial Unicode MS" w:hAnsi="Comic Sans MS" w:cs="Arial Unicode MS"/>
            <w:iCs/>
          </w:rPr>
          <w:t>parma2013@sisronline.it</w:t>
        </w:r>
      </w:hyperlink>
    </w:p>
    <w:p w:rsidR="001806FB" w:rsidRDefault="003A7EFA" w:rsidP="001806FB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</w:rPr>
      </w:pPr>
      <w:hyperlink r:id="rId32" w:history="1">
        <w:r w:rsidR="001806FB">
          <w:rPr>
            <w:rStyle w:val="Hyperlink"/>
            <w:rFonts w:ascii="Comic Sans MS" w:eastAsia="Arial Unicode MS" w:hAnsi="Comic Sans MS" w:cs="Arial Unicode MS"/>
            <w:iCs/>
          </w:rPr>
          <w:t>Maiores Informações</w:t>
        </w:r>
      </w:hyperlink>
      <w:r w:rsidR="001806FB">
        <w:rPr>
          <w:rFonts w:ascii="Comic Sans MS" w:eastAsia="Arial Unicode MS" w:hAnsi="Comic Sans MS" w:cs="Arial Unicode MS"/>
          <w:iCs/>
        </w:rPr>
        <w:t xml:space="preserve"> </w:t>
      </w:r>
    </w:p>
    <w:p w:rsidR="001806FB" w:rsidRDefault="001806FB" w:rsidP="001806FB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</w:rPr>
      </w:pPr>
      <w:r>
        <w:rPr>
          <w:rFonts w:ascii="Comic Sans MS" w:eastAsia="Arial Unicode MS" w:hAnsi="Comic Sans MS" w:cs="Arial Unicode MS"/>
          <w:iCs/>
        </w:rPr>
        <w:t xml:space="preserve">________________________________________________________  </w:t>
      </w:r>
    </w:p>
    <w:p w:rsidR="00017DE1" w:rsidRDefault="00017DE1" w:rsidP="001806FB">
      <w:pPr>
        <w:pStyle w:val="Estilo"/>
        <w:spacing w:before="280" w:after="280"/>
        <w:ind w:right="5"/>
        <w:jc w:val="center"/>
        <w:rPr>
          <w:rFonts w:ascii="Comic Sans MS" w:eastAsia="Arial Unicode MS" w:hAnsi="Comic Sans MS" w:cs="Arial Unicode MS"/>
          <w:iCs/>
        </w:rPr>
      </w:pPr>
    </w:p>
    <w:p w:rsidR="000821C2" w:rsidRPr="00AC1811" w:rsidRDefault="000821C2">
      <w:pPr>
        <w:pStyle w:val="Estilo"/>
        <w:spacing w:before="280" w:after="280"/>
        <w:ind w:right="14"/>
        <w:jc w:val="right"/>
        <w:rPr>
          <w:rFonts w:ascii="Comic Sans MS" w:eastAsia="Arial Unicode MS" w:hAnsi="Comic Sans MS" w:cs="Arial Unicode MS"/>
          <w:iCs/>
        </w:rPr>
      </w:pPr>
      <w:r w:rsidRPr="00AC1811">
        <w:rPr>
          <w:rFonts w:ascii="Comic Sans MS" w:eastAsia="Arial Unicode MS" w:hAnsi="Comic Sans MS" w:cs="Arial Unicode MS"/>
          <w:iCs/>
        </w:rPr>
        <w:t>Belo Horizonte,</w:t>
      </w:r>
      <w:r w:rsidR="00631717">
        <w:rPr>
          <w:rFonts w:ascii="Comic Sans MS" w:eastAsia="Arial Unicode MS" w:hAnsi="Comic Sans MS" w:cs="Arial Unicode MS"/>
          <w:iCs/>
        </w:rPr>
        <w:t xml:space="preserve"> </w:t>
      </w:r>
      <w:r w:rsidR="00146610">
        <w:rPr>
          <w:rFonts w:ascii="Comic Sans MS" w:eastAsia="Arial Unicode MS" w:hAnsi="Comic Sans MS" w:cs="Arial Unicode MS"/>
          <w:iCs/>
        </w:rPr>
        <w:t>12</w:t>
      </w:r>
      <w:r w:rsidR="0087184A">
        <w:rPr>
          <w:rFonts w:ascii="Comic Sans MS" w:eastAsia="Arial Unicode MS" w:hAnsi="Comic Sans MS" w:cs="Arial Unicode MS"/>
          <w:iCs/>
        </w:rPr>
        <w:t xml:space="preserve"> </w:t>
      </w:r>
      <w:r w:rsidRPr="00AC1811">
        <w:rPr>
          <w:rFonts w:ascii="Comic Sans MS" w:eastAsia="Arial Unicode MS" w:hAnsi="Comic Sans MS" w:cs="Arial Unicode MS"/>
          <w:iCs/>
        </w:rPr>
        <w:t>de</w:t>
      </w:r>
      <w:r w:rsidR="00126FA2">
        <w:rPr>
          <w:rFonts w:ascii="Comic Sans MS" w:eastAsia="Arial Unicode MS" w:hAnsi="Comic Sans MS" w:cs="Arial Unicode MS"/>
          <w:iCs/>
        </w:rPr>
        <w:t xml:space="preserve"> </w:t>
      </w:r>
      <w:r w:rsidR="006950F5">
        <w:rPr>
          <w:rFonts w:ascii="Comic Sans MS" w:eastAsia="Arial Unicode MS" w:hAnsi="Comic Sans MS" w:cs="Arial Unicode MS"/>
          <w:iCs/>
        </w:rPr>
        <w:t>dezembro</w:t>
      </w:r>
      <w:r w:rsidRPr="00AC1811">
        <w:rPr>
          <w:rFonts w:ascii="Comic Sans MS" w:eastAsia="Arial Unicode MS" w:hAnsi="Comic Sans MS" w:cs="Arial Unicode MS"/>
          <w:iCs/>
        </w:rPr>
        <w:t xml:space="preserve"> de 201</w:t>
      </w:r>
      <w:r w:rsidR="00196DDA">
        <w:rPr>
          <w:rFonts w:ascii="Comic Sans MS" w:eastAsia="Arial Unicode MS" w:hAnsi="Comic Sans MS" w:cs="Arial Unicode MS"/>
          <w:iCs/>
        </w:rPr>
        <w:t>2</w:t>
      </w:r>
      <w:r w:rsidRPr="00AC1811">
        <w:rPr>
          <w:rFonts w:ascii="Comic Sans MS" w:eastAsia="Arial Unicode MS" w:hAnsi="Comic Sans MS" w:cs="Arial Unicode MS"/>
          <w:iCs/>
        </w:rPr>
        <w:t>.</w:t>
      </w:r>
    </w:p>
    <w:p w:rsidR="000821C2" w:rsidRPr="00AC1811" w:rsidRDefault="000821C2" w:rsidP="000E4E5D">
      <w:pPr>
        <w:pStyle w:val="Estilo"/>
        <w:spacing w:before="280" w:after="280"/>
        <w:ind w:right="14"/>
        <w:jc w:val="right"/>
        <w:rPr>
          <w:rFonts w:ascii="Comic Sans MS" w:eastAsia="Arial Unicode MS" w:hAnsi="Comic Sans MS" w:cs="Arial Unicode MS"/>
          <w:iCs/>
        </w:rPr>
      </w:pPr>
      <w:r w:rsidRPr="00AC1811">
        <w:rPr>
          <w:rFonts w:ascii="Comic Sans MS" w:eastAsia="Arial Unicode MS" w:hAnsi="Comic Sans MS" w:cs="Arial Unicode MS"/>
          <w:iCs/>
        </w:rPr>
        <w:t xml:space="preserve">Equipe organizadora: </w:t>
      </w:r>
      <w:proofErr w:type="spellStart"/>
      <w:r w:rsidRPr="00AC1811">
        <w:rPr>
          <w:rFonts w:ascii="Comic Sans MS" w:eastAsia="Arial Unicode MS" w:hAnsi="Comic Sans MS" w:cs="Arial Unicode MS"/>
          <w:iCs/>
        </w:rPr>
        <w:t>Édila</w:t>
      </w:r>
      <w:proofErr w:type="spellEnd"/>
      <w:r w:rsidRPr="00AC1811">
        <w:rPr>
          <w:rFonts w:ascii="Comic Sans MS" w:eastAsia="Arial Unicode MS" w:hAnsi="Comic Sans MS" w:cs="Arial Unicode MS"/>
          <w:iCs/>
        </w:rPr>
        <w:t xml:space="preserve"> Lopes de Sá, Rodrigo Antônio Chaves da Silva e Claudia Baeta.</w:t>
      </w:r>
    </w:p>
    <w:sectPr w:rsidR="000821C2" w:rsidRPr="00AC1811" w:rsidSect="00B30B73">
      <w:footnotePr>
        <w:pos w:val="beneathText"/>
      </w:footnotePr>
      <w:type w:val="continuous"/>
      <w:pgSz w:w="11905" w:h="16837"/>
      <w:pgMar w:top="993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ja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1A"/>
    <w:multiLevelType w:val="multilevel"/>
    <w:tmpl w:val="853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D00E6"/>
    <w:multiLevelType w:val="multilevel"/>
    <w:tmpl w:val="4E1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C3582"/>
    <w:multiLevelType w:val="multilevel"/>
    <w:tmpl w:val="5276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860C5"/>
    <w:multiLevelType w:val="hybridMultilevel"/>
    <w:tmpl w:val="9C981CE8"/>
    <w:lvl w:ilvl="0" w:tplc="4A58818E">
      <w:start w:val="4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Helvetica" w:hint="default"/>
        <w:color w:val="106D98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105730A"/>
    <w:multiLevelType w:val="multilevel"/>
    <w:tmpl w:val="090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431F6"/>
    <w:multiLevelType w:val="multilevel"/>
    <w:tmpl w:val="C2C6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629E5"/>
    <w:multiLevelType w:val="multilevel"/>
    <w:tmpl w:val="D4B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C6018"/>
    <w:multiLevelType w:val="multilevel"/>
    <w:tmpl w:val="927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76F67"/>
    <w:multiLevelType w:val="multilevel"/>
    <w:tmpl w:val="26F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50000" w:hash="iMT3d1sB5XfrA1W0Btcvlog+z7A=" w:salt="k78rU2/vJaiZVwfwLQTic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821C2"/>
    <w:rsid w:val="000064EB"/>
    <w:rsid w:val="00006595"/>
    <w:rsid w:val="00014015"/>
    <w:rsid w:val="00017DE1"/>
    <w:rsid w:val="000305BE"/>
    <w:rsid w:val="00032127"/>
    <w:rsid w:val="00044F58"/>
    <w:rsid w:val="00045BA0"/>
    <w:rsid w:val="00051393"/>
    <w:rsid w:val="00052B25"/>
    <w:rsid w:val="00054042"/>
    <w:rsid w:val="00054CA8"/>
    <w:rsid w:val="00060412"/>
    <w:rsid w:val="00061D3C"/>
    <w:rsid w:val="00065AB2"/>
    <w:rsid w:val="00067D85"/>
    <w:rsid w:val="000730A4"/>
    <w:rsid w:val="000821C2"/>
    <w:rsid w:val="00085D0A"/>
    <w:rsid w:val="00094C93"/>
    <w:rsid w:val="00096156"/>
    <w:rsid w:val="000D70BF"/>
    <w:rsid w:val="000E2655"/>
    <w:rsid w:val="000E4E5D"/>
    <w:rsid w:val="000F07E4"/>
    <w:rsid w:val="000F6C60"/>
    <w:rsid w:val="00111114"/>
    <w:rsid w:val="001126C4"/>
    <w:rsid w:val="001169B6"/>
    <w:rsid w:val="00120AAB"/>
    <w:rsid w:val="00123D41"/>
    <w:rsid w:val="00126FA2"/>
    <w:rsid w:val="00132B71"/>
    <w:rsid w:val="001341CE"/>
    <w:rsid w:val="0014069C"/>
    <w:rsid w:val="00141E37"/>
    <w:rsid w:val="00146610"/>
    <w:rsid w:val="001546F8"/>
    <w:rsid w:val="001552F0"/>
    <w:rsid w:val="001658DC"/>
    <w:rsid w:val="00165C40"/>
    <w:rsid w:val="001806FB"/>
    <w:rsid w:val="001816B7"/>
    <w:rsid w:val="0018244E"/>
    <w:rsid w:val="00190226"/>
    <w:rsid w:val="00191482"/>
    <w:rsid w:val="001937D0"/>
    <w:rsid w:val="00193BD4"/>
    <w:rsid w:val="001964F7"/>
    <w:rsid w:val="00196DDA"/>
    <w:rsid w:val="001A08BD"/>
    <w:rsid w:val="001A3313"/>
    <w:rsid w:val="001A4F2A"/>
    <w:rsid w:val="001A6E87"/>
    <w:rsid w:val="001B3CBD"/>
    <w:rsid w:val="001B41C0"/>
    <w:rsid w:val="001B45D0"/>
    <w:rsid w:val="001B6089"/>
    <w:rsid w:val="001C0DA9"/>
    <w:rsid w:val="001D05FB"/>
    <w:rsid w:val="001D0EE6"/>
    <w:rsid w:val="001D1216"/>
    <w:rsid w:val="001D7351"/>
    <w:rsid w:val="001E15EF"/>
    <w:rsid w:val="001E352A"/>
    <w:rsid w:val="001E667C"/>
    <w:rsid w:val="001F0D27"/>
    <w:rsid w:val="00200A7F"/>
    <w:rsid w:val="00202DCB"/>
    <w:rsid w:val="00214BE7"/>
    <w:rsid w:val="00234F4C"/>
    <w:rsid w:val="00241FA4"/>
    <w:rsid w:val="0024510E"/>
    <w:rsid w:val="0024690A"/>
    <w:rsid w:val="00247FC3"/>
    <w:rsid w:val="00251285"/>
    <w:rsid w:val="00253512"/>
    <w:rsid w:val="00271303"/>
    <w:rsid w:val="00273524"/>
    <w:rsid w:val="00284115"/>
    <w:rsid w:val="002940C7"/>
    <w:rsid w:val="0029502D"/>
    <w:rsid w:val="002967F5"/>
    <w:rsid w:val="002A2820"/>
    <w:rsid w:val="002A693C"/>
    <w:rsid w:val="002B1EAD"/>
    <w:rsid w:val="002B71BE"/>
    <w:rsid w:val="002C4E1F"/>
    <w:rsid w:val="002C608D"/>
    <w:rsid w:val="002E2AA9"/>
    <w:rsid w:val="002E6CD4"/>
    <w:rsid w:val="002F461D"/>
    <w:rsid w:val="002F7595"/>
    <w:rsid w:val="002F7D7A"/>
    <w:rsid w:val="00301ECE"/>
    <w:rsid w:val="00302CBC"/>
    <w:rsid w:val="00305D73"/>
    <w:rsid w:val="0030686C"/>
    <w:rsid w:val="00313092"/>
    <w:rsid w:val="00315A5E"/>
    <w:rsid w:val="00315E40"/>
    <w:rsid w:val="00320F18"/>
    <w:rsid w:val="00321353"/>
    <w:rsid w:val="00325FD9"/>
    <w:rsid w:val="00333BD0"/>
    <w:rsid w:val="003376A6"/>
    <w:rsid w:val="003567DE"/>
    <w:rsid w:val="0036187E"/>
    <w:rsid w:val="00373FA9"/>
    <w:rsid w:val="0038182A"/>
    <w:rsid w:val="0038646B"/>
    <w:rsid w:val="00390093"/>
    <w:rsid w:val="00391E38"/>
    <w:rsid w:val="00395455"/>
    <w:rsid w:val="003A1231"/>
    <w:rsid w:val="003A7EFA"/>
    <w:rsid w:val="003C680A"/>
    <w:rsid w:val="003D1543"/>
    <w:rsid w:val="003D5E3B"/>
    <w:rsid w:val="00401359"/>
    <w:rsid w:val="00406734"/>
    <w:rsid w:val="00410655"/>
    <w:rsid w:val="004122EB"/>
    <w:rsid w:val="004163B8"/>
    <w:rsid w:val="004433DE"/>
    <w:rsid w:val="00453FBB"/>
    <w:rsid w:val="00465BCC"/>
    <w:rsid w:val="00470FF9"/>
    <w:rsid w:val="00471593"/>
    <w:rsid w:val="00471F67"/>
    <w:rsid w:val="004813BD"/>
    <w:rsid w:val="00486779"/>
    <w:rsid w:val="00496F1C"/>
    <w:rsid w:val="004A2DA2"/>
    <w:rsid w:val="004B0717"/>
    <w:rsid w:val="004B09AA"/>
    <w:rsid w:val="004B11F1"/>
    <w:rsid w:val="004B2C44"/>
    <w:rsid w:val="004B6862"/>
    <w:rsid w:val="004B7729"/>
    <w:rsid w:val="004D31DE"/>
    <w:rsid w:val="004D7796"/>
    <w:rsid w:val="004F176E"/>
    <w:rsid w:val="00511940"/>
    <w:rsid w:val="0051409E"/>
    <w:rsid w:val="00521BEC"/>
    <w:rsid w:val="00523708"/>
    <w:rsid w:val="00527261"/>
    <w:rsid w:val="00530952"/>
    <w:rsid w:val="0053229E"/>
    <w:rsid w:val="005356D0"/>
    <w:rsid w:val="005465A4"/>
    <w:rsid w:val="00583975"/>
    <w:rsid w:val="0059140A"/>
    <w:rsid w:val="00592B4F"/>
    <w:rsid w:val="005A31CD"/>
    <w:rsid w:val="005C1652"/>
    <w:rsid w:val="005D05F5"/>
    <w:rsid w:val="005D3CD4"/>
    <w:rsid w:val="005D5285"/>
    <w:rsid w:val="005D7C4A"/>
    <w:rsid w:val="005E54E3"/>
    <w:rsid w:val="005F49F1"/>
    <w:rsid w:val="005F4A47"/>
    <w:rsid w:val="005F588F"/>
    <w:rsid w:val="006107BB"/>
    <w:rsid w:val="006307CA"/>
    <w:rsid w:val="00631717"/>
    <w:rsid w:val="006348D2"/>
    <w:rsid w:val="006355B0"/>
    <w:rsid w:val="006438CC"/>
    <w:rsid w:val="006518D1"/>
    <w:rsid w:val="00662DB7"/>
    <w:rsid w:val="00665D23"/>
    <w:rsid w:val="00671B5E"/>
    <w:rsid w:val="00675877"/>
    <w:rsid w:val="0067724C"/>
    <w:rsid w:val="00682CF6"/>
    <w:rsid w:val="006950F5"/>
    <w:rsid w:val="006974DA"/>
    <w:rsid w:val="006A6322"/>
    <w:rsid w:val="006A6C4F"/>
    <w:rsid w:val="006B440C"/>
    <w:rsid w:val="006D01AD"/>
    <w:rsid w:val="006D2C31"/>
    <w:rsid w:val="006D37FA"/>
    <w:rsid w:val="006E09FF"/>
    <w:rsid w:val="006E2CE2"/>
    <w:rsid w:val="006F2522"/>
    <w:rsid w:val="007018AD"/>
    <w:rsid w:val="00707708"/>
    <w:rsid w:val="0071129A"/>
    <w:rsid w:val="007157CE"/>
    <w:rsid w:val="007175F9"/>
    <w:rsid w:val="00757533"/>
    <w:rsid w:val="00770EC6"/>
    <w:rsid w:val="00775836"/>
    <w:rsid w:val="00780AB1"/>
    <w:rsid w:val="00794693"/>
    <w:rsid w:val="00796CFA"/>
    <w:rsid w:val="007A6573"/>
    <w:rsid w:val="007B5486"/>
    <w:rsid w:val="007C4B69"/>
    <w:rsid w:val="007C6D03"/>
    <w:rsid w:val="007D0FAD"/>
    <w:rsid w:val="007D3386"/>
    <w:rsid w:val="007D4390"/>
    <w:rsid w:val="007E3BA4"/>
    <w:rsid w:val="007E7179"/>
    <w:rsid w:val="007F5F09"/>
    <w:rsid w:val="007F7EA3"/>
    <w:rsid w:val="00802451"/>
    <w:rsid w:val="0080498D"/>
    <w:rsid w:val="00806A88"/>
    <w:rsid w:val="008240F0"/>
    <w:rsid w:val="00824D2D"/>
    <w:rsid w:val="00825E40"/>
    <w:rsid w:val="00833839"/>
    <w:rsid w:val="00842EC1"/>
    <w:rsid w:val="00847108"/>
    <w:rsid w:val="0085007C"/>
    <w:rsid w:val="00860AE6"/>
    <w:rsid w:val="008643B3"/>
    <w:rsid w:val="008700E6"/>
    <w:rsid w:val="0087184A"/>
    <w:rsid w:val="008747D3"/>
    <w:rsid w:val="00884322"/>
    <w:rsid w:val="00894677"/>
    <w:rsid w:val="00895139"/>
    <w:rsid w:val="00897EAB"/>
    <w:rsid w:val="008A0979"/>
    <w:rsid w:val="008C2932"/>
    <w:rsid w:val="008C7D15"/>
    <w:rsid w:val="008D3130"/>
    <w:rsid w:val="008D6AAF"/>
    <w:rsid w:val="008E60EC"/>
    <w:rsid w:val="008F0A29"/>
    <w:rsid w:val="008F1878"/>
    <w:rsid w:val="008F503E"/>
    <w:rsid w:val="00903AC4"/>
    <w:rsid w:val="009107DF"/>
    <w:rsid w:val="009170E7"/>
    <w:rsid w:val="009171BC"/>
    <w:rsid w:val="00925BB8"/>
    <w:rsid w:val="00926615"/>
    <w:rsid w:val="00926DBC"/>
    <w:rsid w:val="009344E4"/>
    <w:rsid w:val="00941FB5"/>
    <w:rsid w:val="009422B9"/>
    <w:rsid w:val="00946673"/>
    <w:rsid w:val="0095068A"/>
    <w:rsid w:val="0095464C"/>
    <w:rsid w:val="00955747"/>
    <w:rsid w:val="0095641A"/>
    <w:rsid w:val="009604F2"/>
    <w:rsid w:val="00965B04"/>
    <w:rsid w:val="00974D02"/>
    <w:rsid w:val="00975362"/>
    <w:rsid w:val="00980BE5"/>
    <w:rsid w:val="00980FE5"/>
    <w:rsid w:val="00991EF5"/>
    <w:rsid w:val="00994BF6"/>
    <w:rsid w:val="009A0490"/>
    <w:rsid w:val="009A198D"/>
    <w:rsid w:val="009A3D1D"/>
    <w:rsid w:val="009A502C"/>
    <w:rsid w:val="009B6B58"/>
    <w:rsid w:val="009C2569"/>
    <w:rsid w:val="009D02F8"/>
    <w:rsid w:val="009D4414"/>
    <w:rsid w:val="009F0059"/>
    <w:rsid w:val="00A01EC9"/>
    <w:rsid w:val="00A05FD5"/>
    <w:rsid w:val="00A128EC"/>
    <w:rsid w:val="00A143C8"/>
    <w:rsid w:val="00A16094"/>
    <w:rsid w:val="00A207BE"/>
    <w:rsid w:val="00A258D1"/>
    <w:rsid w:val="00A25AB0"/>
    <w:rsid w:val="00A26C04"/>
    <w:rsid w:val="00A34C77"/>
    <w:rsid w:val="00A3691E"/>
    <w:rsid w:val="00A41FCD"/>
    <w:rsid w:val="00A51303"/>
    <w:rsid w:val="00A52E96"/>
    <w:rsid w:val="00A77999"/>
    <w:rsid w:val="00A800BB"/>
    <w:rsid w:val="00A83BA3"/>
    <w:rsid w:val="00A87F52"/>
    <w:rsid w:val="00A907D6"/>
    <w:rsid w:val="00A956CB"/>
    <w:rsid w:val="00A96EAD"/>
    <w:rsid w:val="00AA1887"/>
    <w:rsid w:val="00AA4E02"/>
    <w:rsid w:val="00AB308C"/>
    <w:rsid w:val="00AC1811"/>
    <w:rsid w:val="00AD5264"/>
    <w:rsid w:val="00AE34EC"/>
    <w:rsid w:val="00AE6073"/>
    <w:rsid w:val="00AF22E0"/>
    <w:rsid w:val="00AF638F"/>
    <w:rsid w:val="00B11335"/>
    <w:rsid w:val="00B166EF"/>
    <w:rsid w:val="00B241AF"/>
    <w:rsid w:val="00B30B73"/>
    <w:rsid w:val="00B33D0A"/>
    <w:rsid w:val="00B3705C"/>
    <w:rsid w:val="00B44686"/>
    <w:rsid w:val="00B55220"/>
    <w:rsid w:val="00B60A47"/>
    <w:rsid w:val="00B643DD"/>
    <w:rsid w:val="00B752E6"/>
    <w:rsid w:val="00B83E3C"/>
    <w:rsid w:val="00B84192"/>
    <w:rsid w:val="00B84E0A"/>
    <w:rsid w:val="00BB464A"/>
    <w:rsid w:val="00BC1A55"/>
    <w:rsid w:val="00BD1E22"/>
    <w:rsid w:val="00BD37DA"/>
    <w:rsid w:val="00BD640C"/>
    <w:rsid w:val="00BE0CDE"/>
    <w:rsid w:val="00BE0E86"/>
    <w:rsid w:val="00BE1F86"/>
    <w:rsid w:val="00BE58C6"/>
    <w:rsid w:val="00BE620D"/>
    <w:rsid w:val="00BE78D1"/>
    <w:rsid w:val="00C02DA7"/>
    <w:rsid w:val="00C11B32"/>
    <w:rsid w:val="00C1425A"/>
    <w:rsid w:val="00C168B3"/>
    <w:rsid w:val="00C22102"/>
    <w:rsid w:val="00C26CDA"/>
    <w:rsid w:val="00C340D9"/>
    <w:rsid w:val="00C355A5"/>
    <w:rsid w:val="00C3565B"/>
    <w:rsid w:val="00C369BB"/>
    <w:rsid w:val="00C46B9D"/>
    <w:rsid w:val="00C54E18"/>
    <w:rsid w:val="00C7054D"/>
    <w:rsid w:val="00C7174B"/>
    <w:rsid w:val="00C71752"/>
    <w:rsid w:val="00C7207B"/>
    <w:rsid w:val="00C74EF9"/>
    <w:rsid w:val="00C80746"/>
    <w:rsid w:val="00C95A68"/>
    <w:rsid w:val="00C96DC5"/>
    <w:rsid w:val="00CC18AA"/>
    <w:rsid w:val="00CC1DE8"/>
    <w:rsid w:val="00CC20E7"/>
    <w:rsid w:val="00CC2EC4"/>
    <w:rsid w:val="00CC4B5D"/>
    <w:rsid w:val="00CD712A"/>
    <w:rsid w:val="00CD75AB"/>
    <w:rsid w:val="00CF1697"/>
    <w:rsid w:val="00CF3081"/>
    <w:rsid w:val="00D207C2"/>
    <w:rsid w:val="00D21498"/>
    <w:rsid w:val="00D231B4"/>
    <w:rsid w:val="00D32F1A"/>
    <w:rsid w:val="00D37D3E"/>
    <w:rsid w:val="00D41D52"/>
    <w:rsid w:val="00D44DEA"/>
    <w:rsid w:val="00D4678A"/>
    <w:rsid w:val="00D548C5"/>
    <w:rsid w:val="00D553F5"/>
    <w:rsid w:val="00D55C3F"/>
    <w:rsid w:val="00D65037"/>
    <w:rsid w:val="00D83879"/>
    <w:rsid w:val="00D85F20"/>
    <w:rsid w:val="00D87642"/>
    <w:rsid w:val="00D93DF0"/>
    <w:rsid w:val="00D93F0C"/>
    <w:rsid w:val="00DB127F"/>
    <w:rsid w:val="00DB3FD3"/>
    <w:rsid w:val="00DD0A64"/>
    <w:rsid w:val="00DD1013"/>
    <w:rsid w:val="00DE4A80"/>
    <w:rsid w:val="00DE6BD5"/>
    <w:rsid w:val="00DF08A6"/>
    <w:rsid w:val="00DF26E9"/>
    <w:rsid w:val="00E12773"/>
    <w:rsid w:val="00E17726"/>
    <w:rsid w:val="00E20497"/>
    <w:rsid w:val="00E23D4E"/>
    <w:rsid w:val="00E466CB"/>
    <w:rsid w:val="00E46A9D"/>
    <w:rsid w:val="00E576C5"/>
    <w:rsid w:val="00E669DA"/>
    <w:rsid w:val="00E755EB"/>
    <w:rsid w:val="00E75C7B"/>
    <w:rsid w:val="00EB511B"/>
    <w:rsid w:val="00ED2258"/>
    <w:rsid w:val="00EE127E"/>
    <w:rsid w:val="00EE7050"/>
    <w:rsid w:val="00EF44B3"/>
    <w:rsid w:val="00F01DD6"/>
    <w:rsid w:val="00F04348"/>
    <w:rsid w:val="00F16E38"/>
    <w:rsid w:val="00F23F7E"/>
    <w:rsid w:val="00F25C09"/>
    <w:rsid w:val="00F2608B"/>
    <w:rsid w:val="00F27BF8"/>
    <w:rsid w:val="00F32724"/>
    <w:rsid w:val="00F36ACD"/>
    <w:rsid w:val="00F6454F"/>
    <w:rsid w:val="00F83947"/>
    <w:rsid w:val="00F9156A"/>
    <w:rsid w:val="00F93DC6"/>
    <w:rsid w:val="00F96824"/>
    <w:rsid w:val="00F97F14"/>
    <w:rsid w:val="00FA1D2C"/>
    <w:rsid w:val="00FB32DA"/>
    <w:rsid w:val="00FC6DC7"/>
    <w:rsid w:val="00FC6E72"/>
    <w:rsid w:val="00FD1B85"/>
    <w:rsid w:val="00FD5D9D"/>
    <w:rsid w:val="00FE47E2"/>
    <w:rsid w:val="00FE6F41"/>
    <w:rsid w:val="00FE7A31"/>
    <w:rsid w:val="00FF6972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4F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604F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604F2"/>
    <w:pPr>
      <w:keepNext/>
      <w:tabs>
        <w:tab w:val="left" w:pos="2079"/>
      </w:tabs>
      <w:spacing w:after="120"/>
      <w:ind w:firstLine="70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05D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604F2"/>
    <w:rPr>
      <w:rFonts w:ascii="Courier New" w:hAnsi="Courier New"/>
      <w:sz w:val="20"/>
    </w:rPr>
  </w:style>
  <w:style w:type="character" w:customStyle="1" w:styleId="WW8Num4z0">
    <w:name w:val="WW8Num4z0"/>
    <w:rsid w:val="009604F2"/>
    <w:rPr>
      <w:rFonts w:ascii="Symbol" w:hAnsi="Symbol"/>
      <w:sz w:val="20"/>
    </w:rPr>
  </w:style>
  <w:style w:type="character" w:customStyle="1" w:styleId="WW8Num4z1">
    <w:name w:val="WW8Num4z1"/>
    <w:rsid w:val="009604F2"/>
    <w:rPr>
      <w:rFonts w:ascii="Courier New" w:hAnsi="Courier New"/>
      <w:sz w:val="20"/>
    </w:rPr>
  </w:style>
  <w:style w:type="character" w:customStyle="1" w:styleId="WW8Num4z2">
    <w:name w:val="WW8Num4z2"/>
    <w:rsid w:val="009604F2"/>
    <w:rPr>
      <w:rFonts w:ascii="Wingdings" w:hAnsi="Wingdings"/>
      <w:sz w:val="20"/>
    </w:rPr>
  </w:style>
  <w:style w:type="character" w:customStyle="1" w:styleId="Fontepargpadro1">
    <w:name w:val="Fonte parág. padrão1"/>
    <w:rsid w:val="009604F2"/>
  </w:style>
  <w:style w:type="character" w:styleId="Hyperlink">
    <w:name w:val="Hyperlink"/>
    <w:basedOn w:val="Fontepargpadro1"/>
    <w:rsid w:val="009604F2"/>
    <w:rPr>
      <w:color w:val="0000FF"/>
      <w:u w:val="single"/>
    </w:rPr>
  </w:style>
  <w:style w:type="character" w:styleId="Forte">
    <w:name w:val="Strong"/>
    <w:basedOn w:val="Fontepargpadro1"/>
    <w:uiPriority w:val="22"/>
    <w:qFormat/>
    <w:rsid w:val="009604F2"/>
    <w:rPr>
      <w:b/>
      <w:bCs/>
    </w:rPr>
  </w:style>
  <w:style w:type="character" w:styleId="nfase">
    <w:name w:val="Emphasis"/>
    <w:basedOn w:val="Fontepargpadro1"/>
    <w:uiPriority w:val="20"/>
    <w:qFormat/>
    <w:rsid w:val="009604F2"/>
    <w:rPr>
      <w:i/>
      <w:iCs/>
    </w:rPr>
  </w:style>
  <w:style w:type="character" w:customStyle="1" w:styleId="hometextarial10normal1">
    <w:name w:val="home_text_arial_10_normal1"/>
    <w:basedOn w:val="Fontepargpadro1"/>
    <w:rsid w:val="009604F2"/>
    <w:rPr>
      <w:rFonts w:ascii="Arial" w:hAnsi="Arial" w:cs="Arial"/>
      <w:color w:val="676565"/>
      <w:sz w:val="22"/>
      <w:szCs w:val="22"/>
    </w:rPr>
  </w:style>
  <w:style w:type="character" w:customStyle="1" w:styleId="subtitulo1">
    <w:name w:val="subtitulo1"/>
    <w:basedOn w:val="Fontepargpadro1"/>
    <w:rsid w:val="009604F2"/>
    <w:rPr>
      <w:b/>
      <w:bCs/>
      <w:color w:val="336699"/>
      <w:sz w:val="18"/>
      <w:szCs w:val="18"/>
    </w:rPr>
  </w:style>
  <w:style w:type="character" w:styleId="CitaoHTML">
    <w:name w:val="HTML Cite"/>
    <w:basedOn w:val="Fontepargpadro1"/>
    <w:rsid w:val="009604F2"/>
    <w:rPr>
      <w:i w:val="0"/>
      <w:iCs w:val="0"/>
      <w:color w:val="0E774A"/>
    </w:rPr>
  </w:style>
  <w:style w:type="character" w:styleId="HiperlinkVisitado">
    <w:name w:val="FollowedHyperlink"/>
    <w:basedOn w:val="Fontepargpadro1"/>
    <w:rsid w:val="009604F2"/>
    <w:rPr>
      <w:color w:val="800080"/>
      <w:u w:val="single"/>
    </w:rPr>
  </w:style>
  <w:style w:type="paragraph" w:styleId="Corpodetexto">
    <w:name w:val="Body Text"/>
    <w:basedOn w:val="Normal"/>
    <w:rsid w:val="009604F2"/>
    <w:pPr>
      <w:spacing w:after="120"/>
    </w:pPr>
  </w:style>
  <w:style w:type="paragraph" w:styleId="Lista">
    <w:name w:val="List"/>
    <w:basedOn w:val="Corpodetexto"/>
    <w:rsid w:val="009604F2"/>
    <w:rPr>
      <w:rFonts w:cs="Tahoma"/>
    </w:rPr>
  </w:style>
  <w:style w:type="paragraph" w:customStyle="1" w:styleId="Legenda1">
    <w:name w:val="Legenda1"/>
    <w:basedOn w:val="Normal"/>
    <w:rsid w:val="009604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9604F2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9604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iv1946733483msonormal">
    <w:name w:val="yiv1946733483msonormal"/>
    <w:basedOn w:val="Normal"/>
    <w:rsid w:val="009604F2"/>
    <w:pPr>
      <w:spacing w:before="280" w:after="280"/>
    </w:pPr>
  </w:style>
  <w:style w:type="paragraph" w:customStyle="1" w:styleId="Estilo">
    <w:name w:val="Estilo"/>
    <w:rsid w:val="009604F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9604F2"/>
    <w:pPr>
      <w:spacing w:before="280" w:after="280"/>
    </w:pPr>
  </w:style>
  <w:style w:type="paragraph" w:customStyle="1" w:styleId="yiv2029556073msonormal">
    <w:name w:val="yiv2029556073msonormal"/>
    <w:basedOn w:val="Normal"/>
    <w:rsid w:val="009604F2"/>
    <w:pPr>
      <w:spacing w:before="280" w:after="280"/>
    </w:pPr>
  </w:style>
  <w:style w:type="paragraph" w:customStyle="1" w:styleId="Default">
    <w:name w:val="Default"/>
    <w:rsid w:val="009604F2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9604F2"/>
    <w:pPr>
      <w:suppressLineNumbers/>
    </w:pPr>
  </w:style>
  <w:style w:type="paragraph" w:customStyle="1" w:styleId="Ttulodatabela">
    <w:name w:val="Título da tabela"/>
    <w:basedOn w:val="Contedodatabela"/>
    <w:rsid w:val="009604F2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23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34F4C"/>
    <w:rPr>
      <w:rFonts w:ascii="Tahoma" w:hAnsi="Tahoma" w:cs="Tahoma"/>
      <w:sz w:val="16"/>
      <w:szCs w:val="16"/>
      <w:lang w:eastAsia="ar-SA"/>
    </w:rPr>
  </w:style>
  <w:style w:type="character" w:customStyle="1" w:styleId="google-src-text1">
    <w:name w:val="google-src-text1"/>
    <w:basedOn w:val="Fontepargpadro"/>
    <w:rsid w:val="006348D2"/>
    <w:rPr>
      <w:vanish/>
      <w:webHidden w:val="0"/>
      <w:specVanish w:val="0"/>
    </w:rPr>
  </w:style>
  <w:style w:type="character" w:customStyle="1" w:styleId="tituloapoio1">
    <w:name w:val="tituloapoio1"/>
    <w:basedOn w:val="Fontepargpadro"/>
    <w:rsid w:val="000064EB"/>
    <w:rPr>
      <w:rFonts w:ascii="Arial" w:hAnsi="Arial" w:cs="Arial" w:hint="default"/>
      <w:b/>
      <w:bCs/>
      <w:i/>
      <w:iCs/>
      <w:sz w:val="23"/>
      <w:szCs w:val="23"/>
    </w:rPr>
  </w:style>
  <w:style w:type="character" w:customStyle="1" w:styleId="txt41">
    <w:name w:val="txt41"/>
    <w:basedOn w:val="Fontepargpadro"/>
    <w:rsid w:val="00032127"/>
    <w:rPr>
      <w:rFonts w:ascii="Verdana" w:hAnsi="Verdana" w:hint="default"/>
      <w:b/>
      <w:bCs/>
      <w:color w:val="CC0066"/>
      <w:sz w:val="25"/>
      <w:szCs w:val="25"/>
    </w:rPr>
  </w:style>
  <w:style w:type="character" w:customStyle="1" w:styleId="txt31">
    <w:name w:val="txt31"/>
    <w:basedOn w:val="Fontepargpadro"/>
    <w:rsid w:val="00032127"/>
    <w:rPr>
      <w:rFonts w:ascii="Verdana" w:hAnsi="Verdana" w:hint="default"/>
      <w:color w:val="CC0066"/>
      <w:sz w:val="20"/>
      <w:szCs w:val="20"/>
    </w:rPr>
  </w:style>
  <w:style w:type="character" w:customStyle="1" w:styleId="Ttulo3Char">
    <w:name w:val="Título 3 Char"/>
    <w:basedOn w:val="Fontepargpadro"/>
    <w:link w:val="Ttulo3"/>
    <w:semiHidden/>
    <w:rsid w:val="00305D7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ulo">
    <w:name w:val="titulo"/>
    <w:basedOn w:val="Fontepargpadro"/>
    <w:rsid w:val="00A800BB"/>
  </w:style>
  <w:style w:type="character" w:customStyle="1" w:styleId="htmlval1">
    <w:name w:val="html_val1"/>
    <w:basedOn w:val="Fontepargpadro"/>
    <w:rsid w:val="00994BF6"/>
    <w:rPr>
      <w:color w:val="0000FF"/>
    </w:rPr>
  </w:style>
  <w:style w:type="character" w:customStyle="1" w:styleId="titreactusousliste2">
    <w:name w:val="titreactusousliste2"/>
    <w:basedOn w:val="Fontepargpadro"/>
    <w:rsid w:val="005F4A47"/>
    <w:rPr>
      <w:rFonts w:ascii="Trebuchet MS" w:hAnsi="Trebuchet MS" w:hint="default"/>
      <w:b/>
      <w:bCs/>
      <w:caps/>
      <w:color w:val="000000"/>
      <w:sz w:val="22"/>
      <w:szCs w:val="22"/>
    </w:rPr>
  </w:style>
  <w:style w:type="character" w:customStyle="1" w:styleId="style1">
    <w:name w:val="style1"/>
    <w:basedOn w:val="Fontepargpadro"/>
    <w:rsid w:val="00E23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750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DEDED"/>
                            <w:right w:val="none" w:sz="0" w:space="0" w:color="auto"/>
                          </w:divBdr>
                          <w:divsChild>
                            <w:div w:id="5327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6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53321880">
              <w:marLeft w:val="0"/>
              <w:marRight w:val="0"/>
              <w:marTop w:val="0"/>
              <w:marBottom w:val="29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811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03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0953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286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622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4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964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5097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5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10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16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5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1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96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37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95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34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79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6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093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108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2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4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2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707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097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67386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479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6425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617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08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5951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3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3990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3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979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353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084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5">
          <w:marLeft w:val="-134"/>
          <w:marRight w:val="-134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21" w:color="auto"/>
            <w:right w:val="none" w:sz="0" w:space="0" w:color="auto"/>
          </w:divBdr>
        </w:div>
      </w:divsChild>
    </w:div>
    <w:div w:id="209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292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578">
                      <w:marLeft w:val="0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68492">
      <w:bodyDiv w:val="1"/>
      <w:marLeft w:val="167"/>
      <w:marRight w:val="167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sdecontabilidade.blogspot.com.br/" TargetMode="External"/><Relationship Id="rId18" Type="http://schemas.openxmlformats.org/officeDocument/2006/relationships/hyperlink" Target="http://www.anpcont.com.br/site/materia.php?id=40" TargetMode="External"/><Relationship Id="rId26" Type="http://schemas.openxmlformats.org/officeDocument/2006/relationships/hyperlink" Target="http://www.aeca.es/temporales2012/iii-iclpah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latino.cfc.org.br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zappahoog.com.br/artigos/20%20-%20A%20responsabilidade%20dos%20contadores%20pela%20aplica&#231;&#227;o%20das%20IFRS1.pdf" TargetMode="External"/><Relationship Id="rId17" Type="http://schemas.openxmlformats.org/officeDocument/2006/relationships/image" Target="media/image5.jpeg"/><Relationship Id="rId25" Type="http://schemas.openxmlformats.org/officeDocument/2006/relationships/image" Target="http://www.aeca.es/temporales2012/iii-iclpah-peq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criterio.com/revista/revista_ajoica_inicio_num_1.htm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7ahic-seville2013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feature=player_embedded&amp;v=FxxjIo6FFRY" TargetMode="External"/><Relationship Id="rId11" Type="http://schemas.openxmlformats.org/officeDocument/2006/relationships/hyperlink" Target="http://zappahoog1.entregadordenoticias.net/registra_clique.php?id=TH%7Cteste%7C141530%7C15283&amp;url=http%3A%2F%2Fwww.jurua.com.br%2Fshop_item.asp%3Fid%3D22835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www.sisronline.it/pdf/SISR_2013-II_CALL_FOR_PAP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criterio.com/revista/revista_ajoica_inicio_num_1.htm" TargetMode="External"/><Relationship Id="rId23" Type="http://schemas.openxmlformats.org/officeDocument/2006/relationships/hyperlink" Target="http://www.otoc.pt/pt/noticias/xiii-congresso-do-instituto-internacional-de-custos/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://prolatino.cfc.org.br/index.php?option=com_content&amp;view=article&amp;id=61&amp;Itemid=60" TargetMode="External"/><Relationship Id="rId31" Type="http://schemas.openxmlformats.org/officeDocument/2006/relationships/hyperlink" Target="mailto:parma2013@sisr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toracrv.com.br/?f=produto_detalhes&amp;pid=3619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7.jpeg"/><Relationship Id="rId27" Type="http://schemas.openxmlformats.org/officeDocument/2006/relationships/hyperlink" Target="http://www.7ahic-seville2013.com/carta.html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E3E6-D1A2-4A78-AF16-1705D092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608</Words>
  <Characters>3286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79</vt:lpstr>
    </vt:vector>
  </TitlesOfParts>
  <Company>..</Company>
  <LinksUpToDate>false</LinksUpToDate>
  <CharactersWithSpaces>3887</CharactersWithSpaces>
  <SharedDoc>false</SharedDoc>
  <HLinks>
    <vt:vector size="198" baseType="variant">
      <vt:variant>
        <vt:i4>5111810</vt:i4>
      </vt:variant>
      <vt:variant>
        <vt:i4>75</vt:i4>
      </vt:variant>
      <vt:variant>
        <vt:i4>0</vt:i4>
      </vt:variant>
      <vt:variant>
        <vt:i4>5</vt:i4>
      </vt:variant>
      <vt:variant>
        <vt:lpwstr>http://ixworkshopaccounting.ulpgc.es/</vt:lpwstr>
      </vt:variant>
      <vt:variant>
        <vt:lpwstr/>
      </vt:variant>
      <vt:variant>
        <vt:i4>6291554</vt:i4>
      </vt:variant>
      <vt:variant>
        <vt:i4>72</vt:i4>
      </vt:variant>
      <vt:variant>
        <vt:i4>0</vt:i4>
      </vt:variant>
      <vt:variant>
        <vt:i4>5</vt:i4>
      </vt:variant>
      <vt:variant>
        <vt:lpwstr>http://www.cumbredelasamericasrd2012.com/ver2/</vt:lpwstr>
      </vt:variant>
      <vt:variant>
        <vt:lpwstr/>
      </vt:variant>
      <vt:variant>
        <vt:i4>5832785</vt:i4>
      </vt:variant>
      <vt:variant>
        <vt:i4>69</vt:i4>
      </vt:variant>
      <vt:variant>
        <vt:i4>0</vt:i4>
      </vt:variant>
      <vt:variant>
        <vt:i4>5</vt:i4>
      </vt:variant>
      <vt:variant>
        <vt:lpwstr>http://www.aapconference.ro/main/index/1/HOME</vt:lpwstr>
      </vt:variant>
      <vt:variant>
        <vt:lpwstr/>
      </vt:variant>
      <vt:variant>
        <vt:i4>2162751</vt:i4>
      </vt:variant>
      <vt:variant>
        <vt:i4>66</vt:i4>
      </vt:variant>
      <vt:variant>
        <vt:i4>0</vt:i4>
      </vt:variant>
      <vt:variant>
        <vt:i4>5</vt:i4>
      </vt:variant>
      <vt:variant>
        <vt:lpwstr>http://translate.google.com.br/translate?hl=pt-BR&amp;sl=en&amp;u=http://www.aapconference.ro/&amp;prev=/search%3Fq%3Daapconference%26hl%3Dpt-BR%26biw%3D1024%26bih%3D600%26prmd%3Dimvns&amp;sa=X&amp;ei=sYNXUJWILYnq8wSzqYDYCw&amp;ved=0CEMQ7gEwAw</vt:lpwstr>
      </vt:variant>
      <vt:variant>
        <vt:lpwstr/>
      </vt:variant>
      <vt:variant>
        <vt:i4>3538968</vt:i4>
      </vt:variant>
      <vt:variant>
        <vt:i4>63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3538968</vt:i4>
      </vt:variant>
      <vt:variant>
        <vt:i4>60</vt:i4>
      </vt:variant>
      <vt:variant>
        <vt:i4>0</vt:i4>
      </vt:variant>
      <vt:variant>
        <vt:i4>5</vt:i4>
      </vt:variant>
      <vt:variant>
        <vt:lpwstr>http://translate.googleusercontent.com/translate_c?depth=1&amp;hl=pt-BR&amp;prev=/search%3Fq%3DProceedings%2Bof%2Bthe%2B4th%2BInternational%2BConference%2Bon%2BAccounting%2B%2526%2BFinance%26hl%3Dpt-BR%26biw%3D1024%26bih%3D600%26prmd%3Dimvns&amp;rurl=translate.google.com.br&amp;sl=en&amp;u=http://www.unam.na/faculties/econ/ICAF-2012/icaf_index.html&amp;usg=ALkJrhh9SI5GmlBgZnJP_m3-dP8_OiGGkA</vt:lpwstr>
      </vt:variant>
      <vt:variant>
        <vt:lpwstr/>
      </vt:variant>
      <vt:variant>
        <vt:i4>1441879</vt:i4>
      </vt:variant>
      <vt:variant>
        <vt:i4>57</vt:i4>
      </vt:variant>
      <vt:variant>
        <vt:i4>0</vt:i4>
      </vt:variant>
      <vt:variant>
        <vt:i4>5</vt:i4>
      </vt:variant>
      <vt:variant>
        <vt:lpwstr>http://www.7ahic-seville2013.com/</vt:lpwstr>
      </vt:variant>
      <vt:variant>
        <vt:lpwstr/>
      </vt:variant>
      <vt:variant>
        <vt:i4>6488119</vt:i4>
      </vt:variant>
      <vt:variant>
        <vt:i4>54</vt:i4>
      </vt:variant>
      <vt:variant>
        <vt:i4>0</vt:i4>
      </vt:variant>
      <vt:variant>
        <vt:i4>5</vt:i4>
      </vt:variant>
      <vt:variant>
        <vt:lpwstr>http://www.7ahic-seville2013.com/carta.html</vt:lpwstr>
      </vt:variant>
      <vt:variant>
        <vt:lpwstr/>
      </vt:variant>
      <vt:variant>
        <vt:i4>196682</vt:i4>
      </vt:variant>
      <vt:variant>
        <vt:i4>51</vt:i4>
      </vt:variant>
      <vt:variant>
        <vt:i4>0</vt:i4>
      </vt:variant>
      <vt:variant>
        <vt:i4>5</vt:i4>
      </vt:variant>
      <vt:variant>
        <vt:lpwstr>http://www.aeca.es/temporales2012/iii-iclpah.pdf</vt:lpwstr>
      </vt:variant>
      <vt:variant>
        <vt:lpwstr/>
      </vt:variant>
      <vt:variant>
        <vt:i4>2818081</vt:i4>
      </vt:variant>
      <vt:variant>
        <vt:i4>48</vt:i4>
      </vt:variant>
      <vt:variant>
        <vt:i4>0</vt:i4>
      </vt:variant>
      <vt:variant>
        <vt:i4>5</vt:i4>
      </vt:variant>
      <vt:variant>
        <vt:lpwstr>http://www4.fe.uc.pt/gecamb2012/PT/paginas/HOME.htm</vt:lpwstr>
      </vt:variant>
      <vt:variant>
        <vt:lpwstr/>
      </vt:variant>
      <vt:variant>
        <vt:i4>4980817</vt:i4>
      </vt:variant>
      <vt:variant>
        <vt:i4>45</vt:i4>
      </vt:variant>
      <vt:variant>
        <vt:i4>0</vt:i4>
      </vt:variant>
      <vt:variant>
        <vt:i4>5</vt:i4>
      </vt:variant>
      <vt:variant>
        <vt:lpwstr>http://67.experts-comptables.com/site/FR/Authentification_GTI/Accueil_Inscription_PPE,C21238,I22569.htm?FromBO=Y&amp;KM_Session=1af24b55aab8d1ed3630260532896e0f</vt:lpwstr>
      </vt:variant>
      <vt:variant>
        <vt:lpwstr/>
      </vt:variant>
      <vt:variant>
        <vt:i4>6357024</vt:i4>
      </vt:variant>
      <vt:variant>
        <vt:i4>42</vt:i4>
      </vt:variant>
      <vt:variant>
        <vt:i4>0</vt:i4>
      </vt:variant>
      <vt:variant>
        <vt:i4>5</vt:i4>
      </vt:variant>
      <vt:variant>
        <vt:lpwstr>http://www.otoc.pt/pt/noticias/balanco-do-iv-congresso/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http://cbc2012.edugraf.ufsc.br/</vt:lpwstr>
      </vt:variant>
      <vt:variant>
        <vt:lpwstr/>
      </vt:variant>
      <vt:variant>
        <vt:i4>65554</vt:i4>
      </vt:variant>
      <vt:variant>
        <vt:i4>36</vt:i4>
      </vt:variant>
      <vt:variant>
        <vt:i4>0</vt:i4>
      </vt:variant>
      <vt:variant>
        <vt:i4>5</vt:i4>
      </vt:variant>
      <vt:variant>
        <vt:lpwstr>http://lusobrasileiro.cfc.org.br/</vt:lpwstr>
      </vt:variant>
      <vt:variant>
        <vt:lpwstr/>
      </vt:variant>
      <vt:variant>
        <vt:i4>1441815</vt:i4>
      </vt:variant>
      <vt:variant>
        <vt:i4>33</vt:i4>
      </vt:variant>
      <vt:variant>
        <vt:i4>0</vt:i4>
      </vt:variant>
      <vt:variant>
        <vt:i4>5</vt:i4>
      </vt:variant>
      <vt:variant>
        <vt:lpwstr>http://eventos.sescon.org.br/eescon2012/</vt:lpwstr>
      </vt:variant>
      <vt:variant>
        <vt:lpwstr/>
      </vt:variant>
      <vt:variant>
        <vt:i4>5439501</vt:i4>
      </vt:variant>
      <vt:variant>
        <vt:i4>30</vt:i4>
      </vt:variant>
      <vt:variant>
        <vt:i4>0</vt:i4>
      </vt:variant>
      <vt:variant>
        <vt:i4>5</vt:i4>
      </vt:variant>
      <vt:variant>
        <vt:lpwstr>http://www.cfc.org.br/conteudo.aspx?codMenu=282&amp;codConteudo=6556</vt:lpwstr>
      </vt:variant>
      <vt:variant>
        <vt:lpwstr/>
      </vt:variant>
      <vt:variant>
        <vt:i4>5373976</vt:i4>
      </vt:variant>
      <vt:variant>
        <vt:i4>27</vt:i4>
      </vt:variant>
      <vt:variant>
        <vt:i4>0</vt:i4>
      </vt:variant>
      <vt:variant>
        <vt:i4>5</vt:i4>
      </vt:variant>
      <vt:variant>
        <vt:lpwstr>http://www.estudeadistancia.com.br/workshops/</vt:lpwstr>
      </vt:variant>
      <vt:variant>
        <vt:lpwstr/>
      </vt:variant>
      <vt:variant>
        <vt:i4>14614732</vt:i4>
      </vt:variant>
      <vt:variant>
        <vt:i4>24</vt:i4>
      </vt:variant>
      <vt:variant>
        <vt:i4>0</vt:i4>
      </vt:variant>
      <vt:variant>
        <vt:i4>5</vt:i4>
      </vt:variant>
      <vt:variant>
        <vt:lpwstr>http://www.congressocfc.org.br/premiação.html</vt:lpwstr>
      </vt:variant>
      <vt:variant>
        <vt:lpwstr/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http://www.anpcont.com.br/site/materia.php?id=40</vt:lpwstr>
      </vt:variant>
      <vt:variant>
        <vt:lpwstr/>
      </vt:variant>
      <vt:variant>
        <vt:i4>7471139</vt:i4>
      </vt:variant>
      <vt:variant>
        <vt:i4>18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7471139</vt:i4>
      </vt:variant>
      <vt:variant>
        <vt:i4>15</vt:i4>
      </vt:variant>
      <vt:variant>
        <vt:i4>0</vt:i4>
      </vt:variant>
      <vt:variant>
        <vt:i4>5</vt:i4>
      </vt:variant>
      <vt:variant>
        <vt:lpwstr>http://www.elcriterio.com/revista/revista_ajoica_inicio_num_1.htm</vt:lpwstr>
      </vt:variant>
      <vt:variant>
        <vt:lpwstr/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http://blogsdecontabilidade.blogspot.com.br/</vt:lpwstr>
      </vt:variant>
      <vt:variant>
        <vt:lpwstr/>
      </vt:variant>
      <vt:variant>
        <vt:i4>5374019</vt:i4>
      </vt:variant>
      <vt:variant>
        <vt:i4>9</vt:i4>
      </vt:variant>
      <vt:variant>
        <vt:i4>0</vt:i4>
      </vt:variant>
      <vt:variant>
        <vt:i4>5</vt:i4>
      </vt:variant>
      <vt:variant>
        <vt:lpwstr>http://www.zappahoog.com.br/artigos/Auditoria forense.doc</vt:lpwstr>
      </vt:variant>
      <vt:variant>
        <vt:lpwstr/>
      </vt:variant>
      <vt:variant>
        <vt:i4>3997733</vt:i4>
      </vt:variant>
      <vt:variant>
        <vt:i4>6</vt:i4>
      </vt:variant>
      <vt:variant>
        <vt:i4>0</vt:i4>
      </vt:variant>
      <vt:variant>
        <vt:i4>5</vt:i4>
      </vt:variant>
      <vt:variant>
        <vt:lpwstr>http://www.zappahoog.com.br/artigos/14 Contabilidade de Custos.doc</vt:lpwstr>
      </vt:variant>
      <vt:variant>
        <vt:lpwstr/>
      </vt:variant>
      <vt:variant>
        <vt:i4>3604501</vt:i4>
      </vt:variant>
      <vt:variant>
        <vt:i4>3</vt:i4>
      </vt:variant>
      <vt:variant>
        <vt:i4>0</vt:i4>
      </vt:variant>
      <vt:variant>
        <vt:i4>5</vt:i4>
      </vt:variant>
      <vt:variant>
        <vt:lpwstr>http://lh5.ggpht.com/-vfMF7RJCMhg/T_M-VYLkDPI/AAAAAAAAbNA/b59n7Y4J4LE/s1600-h/DSC04813%25255B3%25255D.jpg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http://www.bazardelivros.com.br/</vt:lpwstr>
      </vt:variant>
      <vt:variant>
        <vt:lpwstr/>
      </vt:variant>
      <vt:variant>
        <vt:i4>7209024</vt:i4>
      </vt:variant>
      <vt:variant>
        <vt:i4>3</vt:i4>
      </vt:variant>
      <vt:variant>
        <vt:i4>0</vt:i4>
      </vt:variant>
      <vt:variant>
        <vt:i4>5</vt:i4>
      </vt:variant>
      <vt:variant>
        <vt:lpwstr>mailto:antoniolopesdesa@gmail.com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http://www.lopesdesa.com.br/</vt:lpwstr>
      </vt:variant>
      <vt:variant>
        <vt:lpwstr/>
      </vt:variant>
      <vt:variant>
        <vt:i4>6488119</vt:i4>
      </vt:variant>
      <vt:variant>
        <vt:i4>8274</vt:i4>
      </vt:variant>
      <vt:variant>
        <vt:i4>1030</vt:i4>
      </vt:variant>
      <vt:variant>
        <vt:i4>4</vt:i4>
      </vt:variant>
      <vt:variant>
        <vt:lpwstr>http://www.7ahic-seville2013.com/carta.html</vt:lpwstr>
      </vt:variant>
      <vt:variant>
        <vt:lpwstr/>
      </vt:variant>
      <vt:variant>
        <vt:i4>1376271</vt:i4>
      </vt:variant>
      <vt:variant>
        <vt:i4>-1</vt:i4>
      </vt:variant>
      <vt:variant>
        <vt:i4>1033</vt:i4>
      </vt:variant>
      <vt:variant>
        <vt:i4>1</vt:i4>
      </vt:variant>
      <vt:variant>
        <vt:lpwstr>http://www.aeca.es/temporales2012/iii-iclpah-peq.gif</vt:lpwstr>
      </vt:variant>
      <vt:variant>
        <vt:lpwstr/>
      </vt:variant>
      <vt:variant>
        <vt:i4>458757</vt:i4>
      </vt:variant>
      <vt:variant>
        <vt:i4>-1</vt:i4>
      </vt:variant>
      <vt:variant>
        <vt:i4>1045</vt:i4>
      </vt:variant>
      <vt:variant>
        <vt:i4>1</vt:i4>
      </vt:variant>
      <vt:variant>
        <vt:lpwstr>http://www.estudeadistancia.com.br/workshops/images/Logo.png</vt:lpwstr>
      </vt:variant>
      <vt:variant>
        <vt:lpwstr/>
      </vt:variant>
      <vt:variant>
        <vt:i4>4915276</vt:i4>
      </vt:variant>
      <vt:variant>
        <vt:i4>-1</vt:i4>
      </vt:variant>
      <vt:variant>
        <vt:i4>1047</vt:i4>
      </vt:variant>
      <vt:variant>
        <vt:i4>1</vt:i4>
      </vt:variant>
      <vt:variant>
        <vt:lpwstr>http://www.cfc.org.br/administracao/arquivo/imagem/verimagem.aspx?codigo=2155</vt:lpwstr>
      </vt:variant>
      <vt:variant>
        <vt:lpwstr/>
      </vt:variant>
      <vt:variant>
        <vt:i4>458782</vt:i4>
      </vt:variant>
      <vt:variant>
        <vt:i4>-1</vt:i4>
      </vt:variant>
      <vt:variant>
        <vt:i4>1048</vt:i4>
      </vt:variant>
      <vt:variant>
        <vt:i4>1</vt:i4>
      </vt:variant>
      <vt:variant>
        <vt:lpwstr>http://www.estudeadistancia.com.br/workshops/images/Data.png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79</dc:title>
  <dc:creator>...</dc:creator>
  <cp:lastModifiedBy>WinXp</cp:lastModifiedBy>
  <cp:revision>26</cp:revision>
  <cp:lastPrinted>2012-06-15T20:45:00Z</cp:lastPrinted>
  <dcterms:created xsi:type="dcterms:W3CDTF">2012-12-06T19:18:00Z</dcterms:created>
  <dcterms:modified xsi:type="dcterms:W3CDTF">2012-12-12T19:52:00Z</dcterms:modified>
</cp:coreProperties>
</file>